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693" w:rsidRDefault="00AB0693" w:rsidP="00AB069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:rsidR="00AB0693" w:rsidRDefault="00AB0693" w:rsidP="00AB0693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ЧАПЛЫГИНСКОГО </w:t>
      </w:r>
      <w:r>
        <w:rPr>
          <w:rFonts w:eastAsia="Calibri"/>
          <w:b/>
          <w:bCs/>
          <w:sz w:val="28"/>
          <w:szCs w:val="28"/>
        </w:rPr>
        <w:t xml:space="preserve">РАЙОНА </w:t>
      </w:r>
    </w:p>
    <w:p w:rsidR="00AB0693" w:rsidRDefault="00AB0693" w:rsidP="00AB0693">
      <w:pPr>
        <w:jc w:val="both"/>
        <w:rPr>
          <w:rFonts w:eastAsia="Calibri"/>
          <w:b/>
          <w:bCs/>
          <w:sz w:val="28"/>
          <w:szCs w:val="28"/>
        </w:rPr>
      </w:pPr>
    </w:p>
    <w:p w:rsidR="00AB0693" w:rsidRDefault="00AB0693" w:rsidP="00AB069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AB0693" w:rsidRDefault="00AB0693" w:rsidP="00AB0693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51"/>
        <w:gridCol w:w="3200"/>
        <w:gridCol w:w="1436"/>
        <w:gridCol w:w="1134"/>
      </w:tblGrid>
      <w:tr w:rsidR="00AB0693" w:rsidTr="00AB0693">
        <w:tc>
          <w:tcPr>
            <w:tcW w:w="2099" w:type="pct"/>
            <w:hideMark/>
          </w:tcPr>
          <w:p w:rsidR="00AB0693" w:rsidRDefault="00AB0693" w:rsidP="001D096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</w:t>
            </w:r>
            <w:r w:rsidR="001D0961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» июля 2025 года</w:t>
            </w:r>
          </w:p>
        </w:tc>
        <w:tc>
          <w:tcPr>
            <w:tcW w:w="1620" w:type="pct"/>
          </w:tcPr>
          <w:p w:rsidR="00AB0693" w:rsidRDefault="00AB06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:rsidR="00AB0693" w:rsidRDefault="00AB069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:rsidR="00AB0693" w:rsidRDefault="001D096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128/438</w:t>
            </w:r>
          </w:p>
        </w:tc>
      </w:tr>
    </w:tbl>
    <w:p w:rsidR="00AB0693" w:rsidRDefault="00AB0693" w:rsidP="00AB069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Чаплыгин</w:t>
      </w:r>
    </w:p>
    <w:p w:rsidR="00AB0693" w:rsidRPr="00AB0693" w:rsidRDefault="00AB0693" w:rsidP="00AB0693">
      <w:pPr>
        <w:jc w:val="center"/>
        <w:rPr>
          <w:b/>
          <w:color w:val="000000"/>
          <w:sz w:val="28"/>
          <w:szCs w:val="28"/>
        </w:rPr>
      </w:pPr>
    </w:p>
    <w:p w:rsidR="00C42A3E" w:rsidRDefault="00AB0693" w:rsidP="00AB0693">
      <w:pPr>
        <w:pStyle w:val="a3"/>
        <w:rPr>
          <w:b w:val="0"/>
          <w:szCs w:val="28"/>
        </w:rPr>
      </w:pPr>
      <w:r w:rsidRPr="00AB0693">
        <w:rPr>
          <w:szCs w:val="28"/>
        </w:rPr>
        <w:t xml:space="preserve">О приостановлении полномочий </w:t>
      </w:r>
      <w:r w:rsidR="001D0961">
        <w:rPr>
          <w:szCs w:val="28"/>
        </w:rPr>
        <w:t>заместителя председателя</w:t>
      </w:r>
      <w:r w:rsidRPr="00AB0693">
        <w:rPr>
          <w:szCs w:val="28"/>
        </w:rPr>
        <w:t xml:space="preserve"> территориальной избирательной комиссии </w:t>
      </w:r>
      <w:bookmarkStart w:id="0" w:name="_Hlk131596019"/>
      <w:bookmarkStart w:id="1" w:name="_Hlk131590808"/>
      <w:r w:rsidRPr="00AB0693">
        <w:rPr>
          <w:szCs w:val="28"/>
        </w:rPr>
        <w:t>Чаплыгинского района</w:t>
      </w:r>
      <w:r w:rsidRPr="00AB0693">
        <w:rPr>
          <w:b w:val="0"/>
          <w:szCs w:val="28"/>
        </w:rPr>
        <w:t xml:space="preserve"> </w:t>
      </w:r>
    </w:p>
    <w:p w:rsidR="00AB0693" w:rsidRPr="00AB0693" w:rsidRDefault="00C42A3E" w:rsidP="00C42A3E">
      <w:pPr>
        <w:pStyle w:val="a3"/>
        <w:rPr>
          <w:szCs w:val="28"/>
        </w:rPr>
      </w:pPr>
      <w:r>
        <w:rPr>
          <w:szCs w:val="28"/>
        </w:rPr>
        <w:t xml:space="preserve">срока полномочий </w:t>
      </w:r>
      <w:r w:rsidR="00AB0693" w:rsidRPr="00AB0693">
        <w:rPr>
          <w:szCs w:val="28"/>
        </w:rPr>
        <w:t xml:space="preserve">2020-2025 гг. </w:t>
      </w:r>
      <w:bookmarkEnd w:id="0"/>
    </w:p>
    <w:bookmarkEnd w:id="1"/>
    <w:p w:rsidR="0037606B" w:rsidRDefault="001D0961" w:rsidP="00AB06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Яковлевой Наталии Ивановны</w:t>
      </w:r>
    </w:p>
    <w:p w:rsidR="00AB0693" w:rsidRDefault="00AB0693" w:rsidP="00AB0693">
      <w:pPr>
        <w:jc w:val="center"/>
        <w:rPr>
          <w:b/>
          <w:sz w:val="28"/>
          <w:szCs w:val="28"/>
        </w:rPr>
      </w:pPr>
    </w:p>
    <w:p w:rsidR="001D0961" w:rsidRPr="001D0961" w:rsidRDefault="001D0961" w:rsidP="001D0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D0961">
        <w:rPr>
          <w:sz w:val="28"/>
          <w:szCs w:val="28"/>
        </w:rPr>
        <w:t>«11</w:t>
      </w:r>
      <w:r w:rsidR="00AB0693" w:rsidRPr="001D0961">
        <w:rPr>
          <w:sz w:val="28"/>
          <w:szCs w:val="28"/>
        </w:rPr>
        <w:t xml:space="preserve">» июля 2025 года </w:t>
      </w:r>
      <w:r w:rsidRPr="001D0961">
        <w:rPr>
          <w:sz w:val="28"/>
          <w:szCs w:val="28"/>
        </w:rPr>
        <w:t xml:space="preserve">Викулина Татьяна Николаевна выдвинулась </w:t>
      </w:r>
      <w:r w:rsidR="00AB0693" w:rsidRPr="001D0961">
        <w:rPr>
          <w:sz w:val="28"/>
          <w:szCs w:val="28"/>
        </w:rPr>
        <w:t>кандидатом в депутаты Совета депутатов Чаплыгинского муниципального района Липецкой области Росси</w:t>
      </w:r>
      <w:r w:rsidRPr="001D0961">
        <w:rPr>
          <w:sz w:val="28"/>
          <w:szCs w:val="28"/>
        </w:rPr>
        <w:t>йской Федерации первого созыва.</w:t>
      </w:r>
    </w:p>
    <w:p w:rsidR="001D0961" w:rsidRPr="001D0961" w:rsidRDefault="001D0961" w:rsidP="001D0961">
      <w:pPr>
        <w:pStyle w:val="a3"/>
        <w:jc w:val="both"/>
        <w:rPr>
          <w:b w:val="0"/>
          <w:szCs w:val="28"/>
        </w:rPr>
      </w:pPr>
      <w:r w:rsidRPr="001D0961">
        <w:rPr>
          <w:b w:val="0"/>
          <w:szCs w:val="28"/>
        </w:rPr>
        <w:t xml:space="preserve">    Заместитель председателя территориальной избирательной комиссии срока полномочий 2020-2025гг. Яковлева Наталия Ивановна, начальник отдела по организационной работе Совета депутатов Чаплыгинского муниципального района находится в непосредственном подчинении у кандидата.</w:t>
      </w:r>
    </w:p>
    <w:p w:rsidR="00AB0693" w:rsidRPr="001D0961" w:rsidRDefault="001D0961" w:rsidP="001D0961">
      <w:pPr>
        <w:jc w:val="both"/>
        <w:rPr>
          <w:sz w:val="28"/>
          <w:szCs w:val="28"/>
        </w:rPr>
      </w:pPr>
      <w:r w:rsidRPr="001D0961">
        <w:rPr>
          <w:sz w:val="28"/>
          <w:szCs w:val="28"/>
        </w:rPr>
        <w:t xml:space="preserve">     На основании изложенного, и в соответствии с подпунктом «л» пункта 1, пунктом 7 статьи 29 Федерального закона</w:t>
      </w:r>
      <w:r w:rsidRPr="001D0961">
        <w:rPr>
          <w:b/>
          <w:sz w:val="28"/>
          <w:szCs w:val="28"/>
        </w:rPr>
        <w:t xml:space="preserve"> </w:t>
      </w:r>
      <w:r w:rsidRPr="001D0961">
        <w:rPr>
          <w:bCs/>
          <w:sz w:val="28"/>
          <w:szCs w:val="28"/>
        </w:rPr>
        <w:t>от 12 июня 2002 года № 67-ФЗ</w:t>
      </w:r>
      <w:r w:rsidRPr="001D0961">
        <w:rPr>
          <w:b/>
          <w:sz w:val="28"/>
          <w:szCs w:val="28"/>
        </w:rPr>
        <w:t xml:space="preserve"> </w:t>
      </w:r>
      <w:r w:rsidRPr="001D0961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AB0693" w:rsidRPr="001D0961">
        <w:rPr>
          <w:sz w:val="28"/>
          <w:szCs w:val="28"/>
        </w:rPr>
        <w:t xml:space="preserve">территориальная избирательная комиссия </w:t>
      </w:r>
      <w:r w:rsidR="00ED2259" w:rsidRPr="001D0961">
        <w:rPr>
          <w:bCs/>
          <w:sz w:val="28"/>
          <w:szCs w:val="28"/>
        </w:rPr>
        <w:t xml:space="preserve">Чаплыгинского района </w:t>
      </w:r>
      <w:r w:rsidR="00AB0693" w:rsidRPr="001D0961">
        <w:rPr>
          <w:b/>
          <w:sz w:val="28"/>
          <w:szCs w:val="28"/>
        </w:rPr>
        <w:t>постановляет</w:t>
      </w:r>
      <w:r w:rsidR="00AB0693" w:rsidRPr="001D0961">
        <w:rPr>
          <w:sz w:val="28"/>
          <w:szCs w:val="28"/>
        </w:rPr>
        <w:t>:</w:t>
      </w:r>
    </w:p>
    <w:p w:rsidR="00ED2259" w:rsidRPr="00ED2259" w:rsidRDefault="00ED2259" w:rsidP="00ED2259">
      <w:pPr>
        <w:ind w:firstLine="720"/>
        <w:jc w:val="both"/>
        <w:rPr>
          <w:i/>
          <w:sz w:val="28"/>
          <w:szCs w:val="28"/>
        </w:rPr>
      </w:pPr>
    </w:p>
    <w:p w:rsidR="00ED2259" w:rsidRPr="00ED2259" w:rsidRDefault="00ED2259" w:rsidP="00ED2259">
      <w:pPr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       </w:t>
      </w:r>
      <w:r w:rsidRPr="00ED2259">
        <w:rPr>
          <w:rFonts w:ascii="Times New Roman CYR" w:hAnsi="Times New Roman CYR"/>
          <w:sz w:val="28"/>
          <w:szCs w:val="28"/>
        </w:rPr>
        <w:t>1</w:t>
      </w:r>
      <w:r w:rsidRPr="00ED2259">
        <w:rPr>
          <w:sz w:val="28"/>
          <w:szCs w:val="28"/>
        </w:rPr>
        <w:t xml:space="preserve">. Приостановить полномочия </w:t>
      </w:r>
      <w:r w:rsidR="00C42A3E">
        <w:rPr>
          <w:sz w:val="28"/>
          <w:szCs w:val="28"/>
        </w:rPr>
        <w:t>заместителя</w:t>
      </w:r>
      <w:r w:rsidR="00C42A3E" w:rsidRPr="001D0961">
        <w:rPr>
          <w:sz w:val="28"/>
          <w:szCs w:val="28"/>
        </w:rPr>
        <w:t xml:space="preserve"> председателя</w:t>
      </w:r>
      <w:r w:rsidRPr="00ED2259">
        <w:rPr>
          <w:sz w:val="28"/>
          <w:szCs w:val="28"/>
        </w:rPr>
        <w:t xml:space="preserve"> территориальной избирательной комиссии </w:t>
      </w:r>
      <w:r w:rsidRPr="00ED2259">
        <w:rPr>
          <w:bCs/>
          <w:sz w:val="28"/>
          <w:szCs w:val="28"/>
        </w:rPr>
        <w:t>Чаплыгинского района срока полномочий 2020-2025 гг.</w:t>
      </w:r>
      <w:r w:rsidRPr="00ED2259">
        <w:rPr>
          <w:b/>
          <w:sz w:val="28"/>
          <w:szCs w:val="28"/>
        </w:rPr>
        <w:t xml:space="preserve"> </w:t>
      </w:r>
      <w:bookmarkStart w:id="2" w:name="_GoBack"/>
      <w:bookmarkEnd w:id="2"/>
      <w:r w:rsidRPr="00ED2259">
        <w:rPr>
          <w:sz w:val="28"/>
          <w:szCs w:val="28"/>
        </w:rPr>
        <w:t xml:space="preserve"> </w:t>
      </w:r>
      <w:r w:rsidR="00C42A3E">
        <w:rPr>
          <w:sz w:val="28"/>
          <w:szCs w:val="28"/>
        </w:rPr>
        <w:t>Яковлевой Наталии Ивановны</w:t>
      </w:r>
      <w:r w:rsidRPr="00ED2259">
        <w:rPr>
          <w:sz w:val="28"/>
          <w:szCs w:val="28"/>
        </w:rPr>
        <w:t xml:space="preserve"> </w:t>
      </w:r>
      <w:r w:rsidRPr="00ED2259">
        <w:rPr>
          <w:bCs/>
          <w:sz w:val="28"/>
          <w:szCs w:val="28"/>
        </w:rPr>
        <w:t>до принятия постановления территориальной избирательной комиссии об окончании приостановления полномочий.</w:t>
      </w:r>
    </w:p>
    <w:p w:rsidR="00ED2259" w:rsidRPr="00ED2259" w:rsidRDefault="00ED2259" w:rsidP="00ED2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D2259">
        <w:rPr>
          <w:sz w:val="28"/>
          <w:szCs w:val="28"/>
        </w:rPr>
        <w:t>2. Направить настоящее постановление в избирательную комиссию Липецкой области</w:t>
      </w:r>
      <w:r>
        <w:rPr>
          <w:sz w:val="28"/>
          <w:szCs w:val="28"/>
        </w:rPr>
        <w:t>.</w:t>
      </w:r>
    </w:p>
    <w:p w:rsidR="00ED2259" w:rsidRDefault="00ED2259" w:rsidP="00ED2259">
      <w:pPr>
        <w:ind w:firstLine="720"/>
        <w:jc w:val="both"/>
        <w:rPr>
          <w:sz w:val="28"/>
          <w:szCs w:val="28"/>
        </w:rPr>
      </w:pPr>
    </w:p>
    <w:p w:rsidR="00ED2259" w:rsidRDefault="00ED2259" w:rsidP="00ED2259">
      <w:pPr>
        <w:rPr>
          <w:sz w:val="28"/>
          <w:szCs w:val="28"/>
        </w:rPr>
      </w:pPr>
    </w:p>
    <w:p w:rsidR="00ED2259" w:rsidRDefault="00ED2259" w:rsidP="00ED2259">
      <w:pPr>
        <w:tabs>
          <w:tab w:val="left" w:pos="6564"/>
        </w:tabs>
        <w:jc w:val="both"/>
        <w:rPr>
          <w:rFonts w:eastAsia="Calibri"/>
          <w:b/>
        </w:rPr>
      </w:pPr>
      <w:r>
        <w:rPr>
          <w:rFonts w:eastAsia="Calibri"/>
          <w:b/>
        </w:rPr>
        <w:t xml:space="preserve">ПРЕДСЕДАТЕЛЬ ТЕРРИТОРИАЛЬНОЙ </w:t>
      </w:r>
      <w:r>
        <w:rPr>
          <w:rFonts w:eastAsia="Calibri"/>
          <w:b/>
        </w:rPr>
        <w:tab/>
        <w:t xml:space="preserve">              Д.Н. АНДРЕЕВА</w:t>
      </w:r>
    </w:p>
    <w:p w:rsidR="00ED2259" w:rsidRDefault="00ED2259" w:rsidP="00ED2259">
      <w:p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ИЗБИРАТЕЛЬНОЙ КОМИССИИ </w:t>
      </w:r>
    </w:p>
    <w:p w:rsidR="00ED2259" w:rsidRDefault="00ED2259" w:rsidP="00ED2259">
      <w:pPr>
        <w:jc w:val="both"/>
        <w:rPr>
          <w:rFonts w:eastAsia="Calibri"/>
          <w:b/>
        </w:rPr>
      </w:pPr>
      <w:r>
        <w:rPr>
          <w:rFonts w:eastAsia="Calibri"/>
          <w:b/>
        </w:rPr>
        <w:t>ЧАПЛЫГИНСКОГО РАЙОНА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        </w:t>
      </w:r>
    </w:p>
    <w:p w:rsidR="00ED2259" w:rsidRDefault="00ED2259" w:rsidP="00ED2259">
      <w:pPr>
        <w:jc w:val="both"/>
        <w:rPr>
          <w:rFonts w:eastAsia="Calibri"/>
          <w:b/>
        </w:rPr>
      </w:pPr>
    </w:p>
    <w:p w:rsidR="00ED2259" w:rsidRDefault="00ED2259" w:rsidP="00ED2259">
      <w:pPr>
        <w:tabs>
          <w:tab w:val="left" w:pos="6696"/>
        </w:tabs>
        <w:jc w:val="both"/>
        <w:rPr>
          <w:rFonts w:eastAsia="Calibri"/>
          <w:b/>
        </w:rPr>
      </w:pPr>
      <w:r>
        <w:rPr>
          <w:rFonts w:eastAsia="Calibri"/>
          <w:b/>
        </w:rPr>
        <w:t xml:space="preserve">СЕКРЕТАРЬ ТЕРРИТОРИАЛЬНОЙ </w:t>
      </w:r>
      <w:r>
        <w:rPr>
          <w:rFonts w:eastAsia="Calibri"/>
          <w:b/>
        </w:rPr>
        <w:tab/>
        <w:t xml:space="preserve">             О.А. ГАУХИНА</w:t>
      </w:r>
    </w:p>
    <w:p w:rsidR="00ED2259" w:rsidRDefault="00ED2259" w:rsidP="00ED2259">
      <w:p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ИЗБИРАТЕЛЬНОЙ КОМИССИИ </w:t>
      </w:r>
    </w:p>
    <w:p w:rsidR="00AB0693" w:rsidRPr="00ED2259" w:rsidRDefault="00ED2259" w:rsidP="00ED2259">
      <w:pPr>
        <w:rPr>
          <w:b/>
          <w:sz w:val="28"/>
          <w:szCs w:val="28"/>
        </w:rPr>
      </w:pPr>
      <w:r w:rsidRPr="00ED2259">
        <w:rPr>
          <w:rFonts w:eastAsia="Calibri"/>
          <w:b/>
        </w:rPr>
        <w:t xml:space="preserve">ЧАПЛЫГИНСКОГО РАЙОНА                                                        </w:t>
      </w:r>
    </w:p>
    <w:sectPr w:rsidR="00AB0693" w:rsidRPr="00ED2259" w:rsidSect="00ED225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259" w:rsidRDefault="00ED2259" w:rsidP="00ED2259">
      <w:r>
        <w:separator/>
      </w:r>
    </w:p>
  </w:endnote>
  <w:endnote w:type="continuationSeparator" w:id="0">
    <w:p w:rsidR="00ED2259" w:rsidRDefault="00ED2259" w:rsidP="00ED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259" w:rsidRDefault="00ED2259" w:rsidP="00ED2259">
      <w:r>
        <w:separator/>
      </w:r>
    </w:p>
  </w:footnote>
  <w:footnote w:type="continuationSeparator" w:id="0">
    <w:p w:rsidR="00ED2259" w:rsidRDefault="00ED2259" w:rsidP="00ED22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092"/>
    <w:rsid w:val="001D0961"/>
    <w:rsid w:val="002203E6"/>
    <w:rsid w:val="0037606B"/>
    <w:rsid w:val="00594A8D"/>
    <w:rsid w:val="00AB0693"/>
    <w:rsid w:val="00BF3092"/>
    <w:rsid w:val="00C42A3E"/>
    <w:rsid w:val="00ED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716A7"/>
  <w15:chartTrackingRefBased/>
  <w15:docId w15:val="{B92B9415-7C16-46A3-9C01-D071703F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0693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AB06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note text"/>
    <w:basedOn w:val="a"/>
    <w:link w:val="a6"/>
    <w:semiHidden/>
    <w:unhideWhenUsed/>
    <w:rsid w:val="00ED2259"/>
    <w:pPr>
      <w:jc w:val="center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ED2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unhideWhenUsed/>
    <w:rsid w:val="00ED225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203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03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7</cp:revision>
  <cp:lastPrinted>2025-07-21T12:48:00Z</cp:lastPrinted>
  <dcterms:created xsi:type="dcterms:W3CDTF">2025-07-18T08:28:00Z</dcterms:created>
  <dcterms:modified xsi:type="dcterms:W3CDTF">2025-07-21T13:52:00Z</dcterms:modified>
</cp:coreProperties>
</file>