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756E7" w14:textId="77777777" w:rsidR="002F5E28" w:rsidRPr="00793CD1" w:rsidRDefault="002F5E28" w:rsidP="00793CD1">
      <w:pPr>
        <w:spacing w:after="0" w:line="240" w:lineRule="auto"/>
        <w:jc w:val="center"/>
        <w:rPr>
          <w:rFonts w:ascii="Times New Roman" w:eastAsia="Calibri" w:hAnsi="Times New Roman"/>
          <w:b/>
          <w:bCs/>
          <w:color w:val="auto"/>
          <w:sz w:val="26"/>
          <w:szCs w:val="26"/>
        </w:rPr>
      </w:pPr>
      <w:r w:rsidRPr="00793CD1">
        <w:rPr>
          <w:rFonts w:ascii="Times New Roman" w:eastAsia="Calibri" w:hAnsi="Times New Roman"/>
          <w:b/>
          <w:bCs/>
          <w:color w:val="auto"/>
          <w:sz w:val="26"/>
          <w:szCs w:val="26"/>
        </w:rPr>
        <w:t>ТЕРРИТОРИАЛЬНАЯ ИЗБИРАТЕЛЬНАЯ КОМИССИЯ</w:t>
      </w:r>
    </w:p>
    <w:p w14:paraId="0D8DA9B2" w14:textId="77777777" w:rsidR="002F5E28" w:rsidRPr="00793CD1" w:rsidRDefault="002F5E28" w:rsidP="00793CD1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6"/>
          <w:szCs w:val="26"/>
        </w:rPr>
      </w:pPr>
      <w:r w:rsidRPr="00793CD1">
        <w:rPr>
          <w:rFonts w:ascii="Times New Roman" w:eastAsia="Calibri" w:hAnsi="Times New Roman"/>
          <w:b/>
          <w:color w:val="auto"/>
          <w:sz w:val="26"/>
          <w:szCs w:val="26"/>
        </w:rPr>
        <w:t xml:space="preserve">ЧАПЛЫГИНСКОГО </w:t>
      </w:r>
      <w:r w:rsidRPr="00793CD1">
        <w:rPr>
          <w:rFonts w:ascii="Times New Roman" w:eastAsia="Calibri" w:hAnsi="Times New Roman"/>
          <w:b/>
          <w:bCs/>
          <w:color w:val="auto"/>
          <w:sz w:val="26"/>
          <w:szCs w:val="26"/>
        </w:rPr>
        <w:t xml:space="preserve">РАЙОНА </w:t>
      </w:r>
    </w:p>
    <w:p w14:paraId="0EB3D9F9" w14:textId="77777777" w:rsidR="002F5E28" w:rsidRPr="00793CD1" w:rsidRDefault="002F5E28" w:rsidP="00793CD1">
      <w:pPr>
        <w:spacing w:after="0" w:line="240" w:lineRule="auto"/>
        <w:jc w:val="both"/>
        <w:rPr>
          <w:rFonts w:ascii="Times New Roman" w:eastAsia="Calibri" w:hAnsi="Times New Roman"/>
          <w:b/>
          <w:bCs/>
          <w:color w:val="auto"/>
          <w:sz w:val="26"/>
          <w:szCs w:val="26"/>
        </w:rPr>
      </w:pPr>
    </w:p>
    <w:p w14:paraId="24BDE3CD" w14:textId="77777777" w:rsidR="002F5E28" w:rsidRPr="00793CD1" w:rsidRDefault="002F5E28" w:rsidP="00793CD1">
      <w:pPr>
        <w:spacing w:after="0" w:line="240" w:lineRule="auto"/>
        <w:jc w:val="center"/>
        <w:rPr>
          <w:rFonts w:ascii="Times New Roman" w:eastAsia="Calibri" w:hAnsi="Times New Roman"/>
          <w:b/>
          <w:color w:val="auto"/>
          <w:sz w:val="26"/>
          <w:szCs w:val="26"/>
        </w:rPr>
      </w:pPr>
      <w:r w:rsidRPr="00793CD1">
        <w:rPr>
          <w:rFonts w:ascii="Times New Roman" w:eastAsia="Calibri" w:hAnsi="Times New Roman"/>
          <w:b/>
          <w:color w:val="auto"/>
          <w:sz w:val="26"/>
          <w:szCs w:val="26"/>
        </w:rPr>
        <w:t>ПОСТАНОВЛЕНИЕ</w:t>
      </w:r>
    </w:p>
    <w:p w14:paraId="23D8E7BF" w14:textId="3F05FCD5" w:rsidR="002F5E28" w:rsidRPr="00793CD1" w:rsidRDefault="002F5E28" w:rsidP="00793CD1">
      <w:pPr>
        <w:widowControl w:val="0"/>
        <w:suppressAutoHyphens/>
        <w:autoSpaceDE w:val="0"/>
        <w:spacing w:before="120" w:after="0" w:line="240" w:lineRule="auto"/>
        <w:rPr>
          <w:rFonts w:ascii="Times New Roman" w:hAnsi="Times New Roman"/>
          <w:color w:val="auto"/>
          <w:sz w:val="26"/>
          <w:szCs w:val="26"/>
          <w:lang w:eastAsia="ar-SA"/>
        </w:rPr>
      </w:pPr>
      <w:r w:rsidRPr="00793CD1">
        <w:rPr>
          <w:rFonts w:ascii="Times New Roman" w:hAnsi="Times New Roman"/>
          <w:color w:val="auto"/>
          <w:sz w:val="26"/>
          <w:szCs w:val="26"/>
          <w:lang w:eastAsia="ar-SA"/>
        </w:rPr>
        <w:t xml:space="preserve">«28» июня 2025 года                                                                               </w:t>
      </w:r>
      <w:r w:rsidR="00793CD1" w:rsidRPr="00793CD1">
        <w:rPr>
          <w:rFonts w:ascii="Times New Roman" w:hAnsi="Times New Roman"/>
          <w:color w:val="auto"/>
          <w:sz w:val="26"/>
          <w:szCs w:val="26"/>
          <w:lang w:eastAsia="ar-SA"/>
        </w:rPr>
        <w:t xml:space="preserve">     </w:t>
      </w:r>
      <w:r w:rsidR="00793CD1">
        <w:rPr>
          <w:rFonts w:ascii="Times New Roman" w:hAnsi="Times New Roman"/>
          <w:color w:val="auto"/>
          <w:sz w:val="26"/>
          <w:szCs w:val="26"/>
          <w:lang w:eastAsia="ar-SA"/>
        </w:rPr>
        <w:t xml:space="preserve">           </w:t>
      </w:r>
      <w:r w:rsidR="00793CD1" w:rsidRPr="00793CD1">
        <w:rPr>
          <w:rFonts w:ascii="Times New Roman" w:hAnsi="Times New Roman"/>
          <w:color w:val="auto"/>
          <w:sz w:val="26"/>
          <w:szCs w:val="26"/>
          <w:lang w:eastAsia="ar-SA"/>
        </w:rPr>
        <w:t xml:space="preserve">  </w:t>
      </w:r>
      <w:r w:rsidRPr="00793CD1">
        <w:rPr>
          <w:rFonts w:ascii="Times New Roman" w:hAnsi="Times New Roman"/>
          <w:color w:val="auto"/>
          <w:sz w:val="26"/>
          <w:szCs w:val="26"/>
          <w:lang w:eastAsia="ar-SA"/>
        </w:rPr>
        <w:t xml:space="preserve">№ 122/410 </w:t>
      </w:r>
    </w:p>
    <w:p w14:paraId="533F4DAC" w14:textId="77777777" w:rsidR="002F5E28" w:rsidRPr="00793CD1" w:rsidRDefault="002F5E28" w:rsidP="00793CD1">
      <w:pPr>
        <w:spacing w:after="0" w:line="240" w:lineRule="auto"/>
        <w:jc w:val="center"/>
        <w:rPr>
          <w:rFonts w:ascii="Times New Roman" w:hAnsi="Times New Roman"/>
          <w:b/>
          <w:color w:val="auto"/>
          <w:sz w:val="26"/>
          <w:szCs w:val="26"/>
        </w:rPr>
      </w:pPr>
    </w:p>
    <w:p w14:paraId="349C9D62" w14:textId="77777777" w:rsidR="00D13268" w:rsidRPr="00793CD1" w:rsidRDefault="00D97874" w:rsidP="00793C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93CD1">
        <w:rPr>
          <w:rFonts w:ascii="Times New Roman" w:hAnsi="Times New Roman"/>
          <w:b/>
          <w:sz w:val="26"/>
          <w:szCs w:val="26"/>
        </w:rPr>
        <w:t xml:space="preserve">О Календарном плане мероприятий </w:t>
      </w:r>
      <w:r w:rsidRPr="00793CD1">
        <w:rPr>
          <w:rFonts w:ascii="Times New Roman" w:hAnsi="Times New Roman"/>
          <w:b/>
          <w:sz w:val="26"/>
          <w:szCs w:val="26"/>
        </w:rPr>
        <w:br/>
        <w:t xml:space="preserve">по подготовке и проведению выборов </w:t>
      </w:r>
    </w:p>
    <w:p w14:paraId="774E7FB5" w14:textId="76666732" w:rsidR="00D13268" w:rsidRPr="00793CD1" w:rsidRDefault="00D97874" w:rsidP="00793C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93CD1">
        <w:rPr>
          <w:rFonts w:ascii="Times New Roman" w:hAnsi="Times New Roman"/>
          <w:b/>
          <w:sz w:val="26"/>
          <w:szCs w:val="26"/>
        </w:rPr>
        <w:t xml:space="preserve">депутатов </w:t>
      </w:r>
      <w:r w:rsidR="002F5E28" w:rsidRPr="00793CD1">
        <w:rPr>
          <w:rFonts w:ascii="Times New Roman" w:hAnsi="Times New Roman"/>
          <w:b/>
          <w:sz w:val="26"/>
          <w:szCs w:val="26"/>
        </w:rPr>
        <w:t>Совета депутатов Чаплыгинского муниципального округа Липецкой области Российской Федерации первого созыва</w:t>
      </w:r>
    </w:p>
    <w:p w14:paraId="19862B0F" w14:textId="77777777" w:rsidR="00D13268" w:rsidRPr="00793CD1" w:rsidRDefault="00D97874" w:rsidP="00793C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93CD1">
        <w:rPr>
          <w:rFonts w:ascii="Times New Roman" w:hAnsi="Times New Roman"/>
          <w:b/>
          <w:sz w:val="26"/>
          <w:szCs w:val="26"/>
        </w:rPr>
        <w:t>14 сентября 2025 года</w:t>
      </w:r>
    </w:p>
    <w:p w14:paraId="4B2E8BEE" w14:textId="77777777" w:rsidR="00D13268" w:rsidRPr="00793CD1" w:rsidRDefault="00D13268" w:rsidP="00793C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3BB0D1D" w14:textId="3EC5BA9C" w:rsidR="00D13268" w:rsidRPr="00793CD1" w:rsidRDefault="00D97874" w:rsidP="00793CD1">
      <w:pPr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93CD1">
        <w:rPr>
          <w:rFonts w:ascii="Times New Roman" w:hAnsi="Times New Roman"/>
          <w:sz w:val="26"/>
          <w:szCs w:val="26"/>
        </w:rPr>
        <w:t>В соответствии с частью 2.</w:t>
      </w:r>
      <w:r w:rsidR="00350331" w:rsidRPr="00793CD1">
        <w:rPr>
          <w:rFonts w:ascii="Times New Roman" w:hAnsi="Times New Roman"/>
          <w:sz w:val="26"/>
          <w:szCs w:val="26"/>
        </w:rPr>
        <w:t>1</w:t>
      </w:r>
      <w:r w:rsidRPr="00793CD1">
        <w:rPr>
          <w:rFonts w:ascii="Times New Roman" w:hAnsi="Times New Roman"/>
          <w:sz w:val="26"/>
          <w:szCs w:val="26"/>
        </w:rPr>
        <w:t>. статьи 2</w:t>
      </w:r>
      <w:r w:rsidR="00350331" w:rsidRPr="00793CD1">
        <w:rPr>
          <w:rFonts w:ascii="Times New Roman" w:hAnsi="Times New Roman"/>
          <w:sz w:val="26"/>
          <w:szCs w:val="26"/>
        </w:rPr>
        <w:t>5</w:t>
      </w:r>
      <w:r w:rsidRPr="00793CD1">
        <w:rPr>
          <w:rFonts w:ascii="Times New Roman" w:hAnsi="Times New Roman"/>
          <w:sz w:val="26"/>
          <w:szCs w:val="26"/>
        </w:rPr>
        <w:t xml:space="preserve"> Закона Липецкой области </w:t>
      </w:r>
      <w:r w:rsidR="00350331" w:rsidRPr="00793CD1">
        <w:rPr>
          <w:rFonts w:ascii="Times New Roman" w:hAnsi="Times New Roman"/>
          <w:sz w:val="26"/>
          <w:szCs w:val="26"/>
        </w:rPr>
        <w:t xml:space="preserve"> </w:t>
      </w:r>
      <w:r w:rsidR="00350331" w:rsidRPr="00793CD1">
        <w:rPr>
          <w:rFonts w:ascii="Times New Roman" w:hAnsi="Times New Roman"/>
          <w:sz w:val="26"/>
          <w:szCs w:val="26"/>
        </w:rPr>
        <w:br/>
      </w:r>
      <w:r w:rsidRPr="00793CD1">
        <w:rPr>
          <w:rFonts w:ascii="Times New Roman" w:hAnsi="Times New Roman"/>
          <w:sz w:val="26"/>
          <w:szCs w:val="26"/>
        </w:rPr>
        <w:t xml:space="preserve">«О выборах депутатов представительных органов муниципальных образований в Липецкой области», </w:t>
      </w:r>
      <w:r w:rsidR="00350331" w:rsidRPr="00793CD1">
        <w:rPr>
          <w:rFonts w:ascii="Times New Roman" w:hAnsi="Times New Roman"/>
          <w:sz w:val="26"/>
          <w:szCs w:val="26"/>
        </w:rPr>
        <w:t>постановлением избирательной комиссии Липецкой области от</w:t>
      </w:r>
      <w:r w:rsidR="002F5E28" w:rsidRPr="00793CD1">
        <w:rPr>
          <w:rFonts w:ascii="Times New Roman" w:hAnsi="Times New Roman"/>
          <w:sz w:val="26"/>
          <w:szCs w:val="26"/>
        </w:rPr>
        <w:t xml:space="preserve"> 20 марта 2025 года № 79/792-7</w:t>
      </w:r>
      <w:r w:rsidR="00350331" w:rsidRPr="00793CD1">
        <w:rPr>
          <w:rFonts w:ascii="Times New Roman" w:hAnsi="Times New Roman"/>
          <w:sz w:val="26"/>
          <w:szCs w:val="26"/>
        </w:rPr>
        <w:t xml:space="preserve"> «О возложении полномочий по организации подготовки и проведения выборов в органы местного самоуправления, мест</w:t>
      </w:r>
      <w:r w:rsidR="002F5E28" w:rsidRPr="00793CD1">
        <w:rPr>
          <w:rFonts w:ascii="Times New Roman" w:hAnsi="Times New Roman"/>
          <w:sz w:val="26"/>
          <w:szCs w:val="26"/>
        </w:rPr>
        <w:t xml:space="preserve">ного референдума в </w:t>
      </w:r>
      <w:proofErr w:type="spellStart"/>
      <w:r w:rsidR="002F5E28" w:rsidRPr="00793CD1">
        <w:rPr>
          <w:rFonts w:ascii="Times New Roman" w:hAnsi="Times New Roman"/>
          <w:sz w:val="26"/>
          <w:szCs w:val="26"/>
        </w:rPr>
        <w:t>Чаплыгинском</w:t>
      </w:r>
      <w:proofErr w:type="spellEnd"/>
      <w:r w:rsidR="00350331" w:rsidRPr="00793CD1">
        <w:rPr>
          <w:rFonts w:ascii="Times New Roman" w:hAnsi="Times New Roman"/>
          <w:sz w:val="26"/>
          <w:szCs w:val="26"/>
        </w:rPr>
        <w:t xml:space="preserve"> муниципальном округе Липецкой области на территориальную из</w:t>
      </w:r>
      <w:r w:rsidR="002F5E28" w:rsidRPr="00793CD1">
        <w:rPr>
          <w:rFonts w:ascii="Times New Roman" w:hAnsi="Times New Roman"/>
          <w:sz w:val="26"/>
          <w:szCs w:val="26"/>
        </w:rPr>
        <w:t>бирательную комиссию Чаплыгинского</w:t>
      </w:r>
      <w:r w:rsidR="00350331" w:rsidRPr="00793CD1">
        <w:rPr>
          <w:rFonts w:ascii="Times New Roman" w:hAnsi="Times New Roman"/>
          <w:sz w:val="26"/>
          <w:szCs w:val="26"/>
        </w:rPr>
        <w:t xml:space="preserve"> района», постановлением территориальной избирательной комиссии</w:t>
      </w:r>
      <w:r w:rsidR="002F5E28" w:rsidRPr="00793CD1">
        <w:rPr>
          <w:rFonts w:ascii="Times New Roman" w:hAnsi="Times New Roman"/>
          <w:sz w:val="26"/>
          <w:szCs w:val="26"/>
        </w:rPr>
        <w:t xml:space="preserve"> Чаплыгинского </w:t>
      </w:r>
      <w:r w:rsidR="00350331" w:rsidRPr="00793CD1">
        <w:rPr>
          <w:rFonts w:ascii="Times New Roman" w:hAnsi="Times New Roman"/>
          <w:sz w:val="26"/>
          <w:szCs w:val="26"/>
        </w:rPr>
        <w:t>района</w:t>
      </w:r>
      <w:r w:rsidRPr="00793CD1">
        <w:rPr>
          <w:rFonts w:ascii="Times New Roman" w:hAnsi="Times New Roman"/>
          <w:sz w:val="26"/>
          <w:szCs w:val="26"/>
        </w:rPr>
        <w:t xml:space="preserve"> от 1</w:t>
      </w:r>
      <w:r w:rsidR="00350331" w:rsidRPr="00793CD1">
        <w:rPr>
          <w:rFonts w:ascii="Times New Roman" w:hAnsi="Times New Roman"/>
          <w:sz w:val="26"/>
          <w:szCs w:val="26"/>
        </w:rPr>
        <w:t>6</w:t>
      </w:r>
      <w:r w:rsidRPr="00793CD1">
        <w:rPr>
          <w:rFonts w:ascii="Times New Roman" w:hAnsi="Times New Roman"/>
          <w:sz w:val="26"/>
          <w:szCs w:val="26"/>
        </w:rPr>
        <w:t xml:space="preserve"> июня</w:t>
      </w:r>
      <w:r w:rsidR="002F5E28" w:rsidRPr="00793CD1">
        <w:rPr>
          <w:rFonts w:ascii="Times New Roman" w:hAnsi="Times New Roman"/>
          <w:sz w:val="26"/>
          <w:szCs w:val="26"/>
        </w:rPr>
        <w:t xml:space="preserve"> 2025 года № 120/385</w:t>
      </w:r>
      <w:r w:rsidRPr="00793CD1">
        <w:rPr>
          <w:rFonts w:ascii="Times New Roman" w:hAnsi="Times New Roman"/>
          <w:sz w:val="26"/>
          <w:szCs w:val="26"/>
        </w:rPr>
        <w:t xml:space="preserve"> «</w:t>
      </w:r>
      <w:r w:rsidR="00350331" w:rsidRPr="00793CD1">
        <w:rPr>
          <w:rFonts w:ascii="Times New Roman" w:hAnsi="Times New Roman"/>
          <w:bCs/>
          <w:sz w:val="26"/>
          <w:szCs w:val="26"/>
        </w:rPr>
        <w:t>О назначении выборов депутатов</w:t>
      </w:r>
      <w:r w:rsidR="002F5E28" w:rsidRPr="00793CD1">
        <w:rPr>
          <w:rFonts w:ascii="Times New Roman" w:hAnsi="Times New Roman"/>
          <w:bCs/>
          <w:sz w:val="26"/>
          <w:szCs w:val="26"/>
        </w:rPr>
        <w:t xml:space="preserve"> Совета депутатов Чаплыгинского </w:t>
      </w:r>
      <w:r w:rsidR="00350331" w:rsidRPr="00793CD1">
        <w:rPr>
          <w:rFonts w:ascii="Times New Roman" w:hAnsi="Times New Roman"/>
          <w:bCs/>
          <w:sz w:val="26"/>
          <w:szCs w:val="26"/>
        </w:rPr>
        <w:t>муниципального округа Липецкой области Российской Федерации первого созыва</w:t>
      </w:r>
      <w:r w:rsidRPr="00793CD1">
        <w:rPr>
          <w:rFonts w:ascii="Times New Roman" w:hAnsi="Times New Roman"/>
          <w:sz w:val="26"/>
          <w:szCs w:val="26"/>
        </w:rPr>
        <w:t xml:space="preserve">», постановлением избирательной комиссии Липецкой области от 27 июня 2025 года № </w:t>
      </w:r>
      <w:bookmarkStart w:id="0" w:name="_Hlk168995104"/>
      <w:bookmarkEnd w:id="0"/>
      <w:r w:rsidRPr="00793CD1">
        <w:rPr>
          <w:rFonts w:ascii="Times New Roman" w:hAnsi="Times New Roman"/>
          <w:sz w:val="26"/>
          <w:szCs w:val="26"/>
        </w:rPr>
        <w:t xml:space="preserve">83/847-7 «О проведении голосования на выборах депутатов представительных органов муниципальных образований в Липецкой области, назначенных на </w:t>
      </w:r>
      <w:r w:rsidR="00350331" w:rsidRPr="00793CD1">
        <w:rPr>
          <w:rFonts w:ascii="Times New Roman" w:hAnsi="Times New Roman"/>
          <w:sz w:val="26"/>
          <w:szCs w:val="26"/>
        </w:rPr>
        <w:br/>
      </w:r>
      <w:r w:rsidRPr="00793CD1">
        <w:rPr>
          <w:rFonts w:ascii="Times New Roman" w:hAnsi="Times New Roman"/>
          <w:sz w:val="26"/>
          <w:szCs w:val="26"/>
        </w:rPr>
        <w:t>14 сентября 2025 года в течение нескольких дней подряд»</w:t>
      </w:r>
      <w:r w:rsidR="00350331" w:rsidRPr="00793CD1">
        <w:rPr>
          <w:rFonts w:ascii="Times New Roman" w:hAnsi="Times New Roman"/>
          <w:sz w:val="26"/>
          <w:szCs w:val="26"/>
        </w:rPr>
        <w:t xml:space="preserve">, территориальная </w:t>
      </w:r>
      <w:r w:rsidRPr="00793CD1">
        <w:rPr>
          <w:rFonts w:ascii="Times New Roman" w:hAnsi="Times New Roman"/>
          <w:sz w:val="26"/>
          <w:szCs w:val="26"/>
        </w:rPr>
        <w:t xml:space="preserve">избирательная комиссия </w:t>
      </w:r>
      <w:r w:rsidR="002F5E28" w:rsidRPr="00793CD1">
        <w:rPr>
          <w:rFonts w:ascii="Times New Roman" w:hAnsi="Times New Roman"/>
          <w:sz w:val="26"/>
          <w:szCs w:val="26"/>
        </w:rPr>
        <w:t xml:space="preserve">Чаплыгинского </w:t>
      </w:r>
      <w:r w:rsidR="00350331" w:rsidRPr="00793CD1">
        <w:rPr>
          <w:rFonts w:ascii="Times New Roman" w:hAnsi="Times New Roman"/>
          <w:sz w:val="26"/>
          <w:szCs w:val="26"/>
        </w:rPr>
        <w:t>района</w:t>
      </w:r>
      <w:r w:rsidRPr="00793CD1">
        <w:rPr>
          <w:rFonts w:ascii="Times New Roman" w:hAnsi="Times New Roman"/>
          <w:sz w:val="26"/>
          <w:szCs w:val="26"/>
        </w:rPr>
        <w:t xml:space="preserve"> </w:t>
      </w:r>
      <w:r w:rsidRPr="00793CD1">
        <w:rPr>
          <w:rFonts w:ascii="Times New Roman" w:hAnsi="Times New Roman"/>
          <w:b/>
          <w:bCs/>
          <w:sz w:val="26"/>
          <w:szCs w:val="26"/>
        </w:rPr>
        <w:t>постановляет:</w:t>
      </w:r>
    </w:p>
    <w:p w14:paraId="49F301B4" w14:textId="7686D925" w:rsidR="00D13268" w:rsidRPr="00793CD1" w:rsidRDefault="00D97874" w:rsidP="00793CD1">
      <w:pPr>
        <w:pStyle w:val="a3"/>
        <w:ind w:firstLine="709"/>
        <w:jc w:val="both"/>
        <w:rPr>
          <w:b w:val="0"/>
          <w:sz w:val="26"/>
          <w:szCs w:val="26"/>
        </w:rPr>
      </w:pPr>
      <w:r w:rsidRPr="00793CD1">
        <w:rPr>
          <w:b w:val="0"/>
          <w:sz w:val="26"/>
          <w:szCs w:val="26"/>
        </w:rPr>
        <w:t xml:space="preserve">1. Утвердить Календарный план мероприятий по подготовке и проведению выборов депутатов </w:t>
      </w:r>
      <w:r w:rsidR="002F5E28" w:rsidRPr="00793CD1">
        <w:rPr>
          <w:b w:val="0"/>
          <w:sz w:val="26"/>
          <w:szCs w:val="26"/>
        </w:rPr>
        <w:t>Совета депутатов Чаплыгинского муниципального округа Липецкой области Российской Федерации первого созыва</w:t>
      </w:r>
      <w:r w:rsidRPr="00793CD1">
        <w:rPr>
          <w:b w:val="0"/>
          <w:sz w:val="26"/>
          <w:szCs w:val="26"/>
        </w:rPr>
        <w:t>14 сентября 2025 года (прилагается).</w:t>
      </w:r>
    </w:p>
    <w:p w14:paraId="0A952D03" w14:textId="15552103" w:rsidR="00D13268" w:rsidRPr="00793CD1" w:rsidRDefault="00D97874" w:rsidP="00793CD1">
      <w:pPr>
        <w:pStyle w:val="a3"/>
        <w:ind w:firstLine="709"/>
        <w:jc w:val="both"/>
        <w:rPr>
          <w:b w:val="0"/>
          <w:sz w:val="26"/>
          <w:szCs w:val="26"/>
        </w:rPr>
      </w:pPr>
      <w:r w:rsidRPr="00793CD1">
        <w:rPr>
          <w:b w:val="0"/>
          <w:sz w:val="26"/>
          <w:szCs w:val="26"/>
        </w:rPr>
        <w:t>2. Направить настоящее постановление председателю Совета депутатов</w:t>
      </w:r>
      <w:r w:rsidR="002F5E28" w:rsidRPr="00793CD1">
        <w:rPr>
          <w:b w:val="0"/>
          <w:sz w:val="26"/>
          <w:szCs w:val="26"/>
        </w:rPr>
        <w:t xml:space="preserve"> Чаплыгинского</w:t>
      </w:r>
      <w:r w:rsidR="00350331" w:rsidRPr="00793CD1">
        <w:rPr>
          <w:b w:val="0"/>
          <w:sz w:val="26"/>
          <w:szCs w:val="26"/>
        </w:rPr>
        <w:t xml:space="preserve"> муниципального района</w:t>
      </w:r>
      <w:r w:rsidR="002F5E28" w:rsidRPr="00793CD1">
        <w:rPr>
          <w:b w:val="0"/>
          <w:sz w:val="26"/>
          <w:szCs w:val="26"/>
        </w:rPr>
        <w:t xml:space="preserve"> </w:t>
      </w:r>
      <w:proofErr w:type="spellStart"/>
      <w:r w:rsidR="002F5E28" w:rsidRPr="00793CD1">
        <w:rPr>
          <w:b w:val="0"/>
          <w:sz w:val="26"/>
          <w:szCs w:val="26"/>
        </w:rPr>
        <w:t>Викулиной</w:t>
      </w:r>
      <w:proofErr w:type="spellEnd"/>
      <w:r w:rsidR="002F5E28" w:rsidRPr="00793CD1">
        <w:rPr>
          <w:b w:val="0"/>
          <w:sz w:val="26"/>
          <w:szCs w:val="26"/>
        </w:rPr>
        <w:t xml:space="preserve"> Т.Н.</w:t>
      </w:r>
      <w:r w:rsidRPr="00793CD1">
        <w:rPr>
          <w:b w:val="0"/>
          <w:sz w:val="26"/>
          <w:szCs w:val="26"/>
        </w:rPr>
        <w:t xml:space="preserve">, главе </w:t>
      </w:r>
      <w:r w:rsidR="002F5E28" w:rsidRPr="00793CD1">
        <w:rPr>
          <w:b w:val="0"/>
          <w:sz w:val="26"/>
          <w:szCs w:val="26"/>
        </w:rPr>
        <w:t>Чаплыгинского муниципального района Сазонову Ю.А.</w:t>
      </w:r>
      <w:r w:rsidRPr="00793CD1">
        <w:rPr>
          <w:b w:val="0"/>
          <w:sz w:val="26"/>
          <w:szCs w:val="26"/>
        </w:rPr>
        <w:t xml:space="preserve"> и разместить его на официальном сайте </w:t>
      </w:r>
      <w:r w:rsidR="00350331" w:rsidRPr="00793CD1">
        <w:rPr>
          <w:b w:val="0"/>
          <w:sz w:val="26"/>
          <w:szCs w:val="26"/>
        </w:rPr>
        <w:t xml:space="preserve">территориальной </w:t>
      </w:r>
      <w:r w:rsidRPr="00793CD1">
        <w:rPr>
          <w:b w:val="0"/>
          <w:sz w:val="26"/>
          <w:szCs w:val="26"/>
        </w:rPr>
        <w:t xml:space="preserve">избирательной комиссии </w:t>
      </w:r>
      <w:r w:rsidR="002F5E28" w:rsidRPr="00793CD1">
        <w:rPr>
          <w:b w:val="0"/>
          <w:sz w:val="26"/>
          <w:szCs w:val="26"/>
        </w:rPr>
        <w:t>Чаплыгинского</w:t>
      </w:r>
      <w:r w:rsidR="00350331" w:rsidRPr="00793CD1">
        <w:rPr>
          <w:b w:val="0"/>
          <w:sz w:val="26"/>
          <w:szCs w:val="26"/>
        </w:rPr>
        <w:t xml:space="preserve"> района</w:t>
      </w:r>
      <w:r w:rsidRPr="00793CD1">
        <w:rPr>
          <w:b w:val="0"/>
          <w:sz w:val="26"/>
          <w:szCs w:val="26"/>
        </w:rPr>
        <w:t xml:space="preserve"> в информационно-телекоммуникационной сети «Интернет».</w:t>
      </w:r>
    </w:p>
    <w:p w14:paraId="66C430E6" w14:textId="41D3BFFB" w:rsidR="00D13268" w:rsidRDefault="00D97874" w:rsidP="00793CD1">
      <w:pPr>
        <w:pStyle w:val="a3"/>
        <w:ind w:firstLine="709"/>
        <w:jc w:val="both"/>
        <w:rPr>
          <w:b w:val="0"/>
          <w:sz w:val="26"/>
          <w:szCs w:val="26"/>
        </w:rPr>
      </w:pPr>
      <w:r w:rsidRPr="00793CD1">
        <w:rPr>
          <w:b w:val="0"/>
          <w:sz w:val="26"/>
          <w:szCs w:val="26"/>
        </w:rPr>
        <w:t xml:space="preserve">3. Возложить контроль за выполнением Календарного плана мероприятий по подготовке и проведению выборов депутатов </w:t>
      </w:r>
      <w:r w:rsidR="002F5E28" w:rsidRPr="00793CD1">
        <w:rPr>
          <w:b w:val="0"/>
          <w:sz w:val="26"/>
          <w:szCs w:val="26"/>
        </w:rPr>
        <w:t>Совета депутатов Чаплыгинского муниципального округа Липецкой области Российской Федерации первого созыва</w:t>
      </w:r>
      <w:r w:rsidRPr="00793CD1">
        <w:rPr>
          <w:b w:val="0"/>
          <w:sz w:val="26"/>
          <w:szCs w:val="26"/>
        </w:rPr>
        <w:t xml:space="preserve"> 14 сентября 2025 года на </w:t>
      </w:r>
      <w:r w:rsidR="00350331" w:rsidRPr="00793CD1">
        <w:rPr>
          <w:b w:val="0"/>
          <w:sz w:val="26"/>
          <w:szCs w:val="26"/>
        </w:rPr>
        <w:t xml:space="preserve">председателя территориальной </w:t>
      </w:r>
      <w:r w:rsidRPr="00793CD1">
        <w:rPr>
          <w:b w:val="0"/>
          <w:sz w:val="26"/>
          <w:szCs w:val="26"/>
        </w:rPr>
        <w:t xml:space="preserve">избирательной комиссии </w:t>
      </w:r>
      <w:r w:rsidR="002F5E28" w:rsidRPr="00793CD1">
        <w:rPr>
          <w:b w:val="0"/>
          <w:sz w:val="26"/>
          <w:szCs w:val="26"/>
        </w:rPr>
        <w:t xml:space="preserve">Чаплыгинского </w:t>
      </w:r>
      <w:r w:rsidR="00350331" w:rsidRPr="00793CD1">
        <w:rPr>
          <w:b w:val="0"/>
          <w:sz w:val="26"/>
          <w:szCs w:val="26"/>
        </w:rPr>
        <w:t>района</w:t>
      </w:r>
      <w:r w:rsidRPr="00793CD1">
        <w:rPr>
          <w:b w:val="0"/>
          <w:sz w:val="26"/>
          <w:szCs w:val="26"/>
        </w:rPr>
        <w:t xml:space="preserve"> </w:t>
      </w:r>
      <w:r w:rsidR="002F5E28" w:rsidRPr="00793CD1">
        <w:rPr>
          <w:b w:val="0"/>
          <w:sz w:val="26"/>
          <w:szCs w:val="26"/>
        </w:rPr>
        <w:t>Андрееву Д.Н.</w:t>
      </w:r>
    </w:p>
    <w:p w14:paraId="7378CB2F" w14:textId="77777777" w:rsidR="00793CD1" w:rsidRPr="00793CD1" w:rsidRDefault="00793CD1" w:rsidP="00793CD1">
      <w:pPr>
        <w:pStyle w:val="a3"/>
        <w:ind w:firstLine="709"/>
        <w:jc w:val="both"/>
        <w:rPr>
          <w:b w:val="0"/>
          <w:sz w:val="26"/>
          <w:szCs w:val="26"/>
        </w:rPr>
      </w:pPr>
    </w:p>
    <w:tbl>
      <w:tblPr>
        <w:tblW w:w="12689" w:type="dxa"/>
        <w:tblLook w:val="00A0" w:firstRow="1" w:lastRow="0" w:firstColumn="1" w:lastColumn="0" w:noHBand="0" w:noVBand="0"/>
      </w:tblPr>
      <w:tblGrid>
        <w:gridCol w:w="9464"/>
        <w:gridCol w:w="3225"/>
      </w:tblGrid>
      <w:tr w:rsidR="00350331" w:rsidRPr="00350331" w14:paraId="02F65AFB" w14:textId="77777777" w:rsidTr="00350331">
        <w:tc>
          <w:tcPr>
            <w:tcW w:w="9464" w:type="dxa"/>
            <w:hideMark/>
          </w:tcPr>
          <w:p w14:paraId="5C95308F" w14:textId="78C87076" w:rsidR="002F5E28" w:rsidRPr="002F5E28" w:rsidRDefault="002F5E28" w:rsidP="008D60B4">
            <w:pPr>
              <w:tabs>
                <w:tab w:val="left" w:pos="709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F5E28">
              <w:rPr>
                <w:rFonts w:ascii="Times New Roman" w:hAnsi="Times New Roman"/>
                <w:b/>
                <w:sz w:val="24"/>
              </w:rPr>
              <w:t>ПРЕДСЕДАТЕЛЬ ТЕРРИТОРИАЛЬНОЙ</w:t>
            </w:r>
            <w:r w:rsidR="008D60B4">
              <w:rPr>
                <w:rFonts w:ascii="Times New Roman" w:hAnsi="Times New Roman"/>
                <w:b/>
                <w:sz w:val="24"/>
              </w:rPr>
              <w:tab/>
            </w:r>
            <w:r w:rsidR="008D60B4" w:rsidRPr="002F5E28">
              <w:rPr>
                <w:rFonts w:ascii="Times New Roman" w:hAnsi="Times New Roman"/>
                <w:b/>
                <w:sz w:val="24"/>
              </w:rPr>
              <w:t>Д.Н. АНДРЕЕВА</w:t>
            </w:r>
          </w:p>
          <w:p w14:paraId="6274CE7D" w14:textId="77777777" w:rsidR="002F5E28" w:rsidRPr="002F5E28" w:rsidRDefault="002F5E28" w:rsidP="002F5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F5E28">
              <w:rPr>
                <w:rFonts w:ascii="Times New Roman" w:hAnsi="Times New Roman"/>
                <w:b/>
                <w:sz w:val="24"/>
              </w:rPr>
              <w:t>ИЗБИРАТЕЛЬНОЙ КОМИССИИ</w:t>
            </w:r>
          </w:p>
          <w:p w14:paraId="36228ADF" w14:textId="783D1882" w:rsidR="002F5E28" w:rsidRPr="002F5E28" w:rsidRDefault="002F5E28" w:rsidP="002F5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F5E28">
              <w:rPr>
                <w:rFonts w:ascii="Times New Roman" w:hAnsi="Times New Roman"/>
                <w:b/>
                <w:sz w:val="24"/>
              </w:rPr>
              <w:t xml:space="preserve">ЧАПЛЫГИНСКОГО РАЙОНА                              </w:t>
            </w:r>
            <w:r w:rsidR="008D60B4">
              <w:rPr>
                <w:rFonts w:ascii="Times New Roman" w:hAnsi="Times New Roman"/>
                <w:b/>
                <w:sz w:val="24"/>
              </w:rPr>
              <w:t xml:space="preserve">                 </w:t>
            </w:r>
            <w:r w:rsidR="008D60B4">
              <w:rPr>
                <w:rFonts w:ascii="Times New Roman" w:hAnsi="Times New Roman"/>
                <w:b/>
                <w:sz w:val="24"/>
              </w:rPr>
              <w:tab/>
            </w:r>
            <w:r w:rsidR="008D60B4">
              <w:rPr>
                <w:rFonts w:ascii="Times New Roman" w:hAnsi="Times New Roman"/>
                <w:b/>
                <w:sz w:val="24"/>
              </w:rPr>
              <w:tab/>
            </w:r>
          </w:p>
          <w:p w14:paraId="66365158" w14:textId="77777777" w:rsidR="002F5E28" w:rsidRPr="002F5E28" w:rsidRDefault="002F5E28" w:rsidP="002F5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F5E28">
              <w:rPr>
                <w:rFonts w:ascii="Times New Roman" w:hAnsi="Times New Roman"/>
                <w:b/>
                <w:sz w:val="24"/>
              </w:rPr>
              <w:tab/>
            </w:r>
            <w:r w:rsidRPr="002F5E28">
              <w:rPr>
                <w:rFonts w:ascii="Times New Roman" w:hAnsi="Times New Roman"/>
                <w:b/>
                <w:sz w:val="24"/>
              </w:rPr>
              <w:tab/>
            </w:r>
          </w:p>
          <w:p w14:paraId="4CDB8FFC" w14:textId="56251605" w:rsidR="002F5E28" w:rsidRPr="002F5E28" w:rsidRDefault="002F5E28" w:rsidP="008D60B4">
            <w:pPr>
              <w:tabs>
                <w:tab w:val="left" w:pos="722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F5E28">
              <w:rPr>
                <w:rFonts w:ascii="Times New Roman" w:hAnsi="Times New Roman"/>
                <w:b/>
                <w:sz w:val="24"/>
              </w:rPr>
              <w:t>СЕКРЕТАРЬ ТЕРРИТОРИАЛЬНОЙ</w:t>
            </w:r>
            <w:r w:rsidR="008D60B4">
              <w:rPr>
                <w:rFonts w:ascii="Times New Roman" w:hAnsi="Times New Roman"/>
                <w:b/>
                <w:sz w:val="24"/>
              </w:rPr>
              <w:tab/>
            </w:r>
            <w:r w:rsidR="008D60B4" w:rsidRPr="002F5E28">
              <w:rPr>
                <w:rFonts w:ascii="Times New Roman" w:hAnsi="Times New Roman"/>
                <w:b/>
                <w:sz w:val="24"/>
              </w:rPr>
              <w:t>О.А. ГАУХИНА</w:t>
            </w:r>
          </w:p>
          <w:p w14:paraId="1E2F896C" w14:textId="77777777" w:rsidR="002F5E28" w:rsidRPr="002F5E28" w:rsidRDefault="002F5E28" w:rsidP="002F5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F5E28">
              <w:rPr>
                <w:rFonts w:ascii="Times New Roman" w:hAnsi="Times New Roman"/>
                <w:b/>
                <w:sz w:val="24"/>
              </w:rPr>
              <w:t xml:space="preserve">ИЗБИРАТЕЛЬНОЙ КОМИССИИ </w:t>
            </w:r>
          </w:p>
          <w:p w14:paraId="7D3A7A8B" w14:textId="43E60056" w:rsidR="00350331" w:rsidRPr="00350331" w:rsidRDefault="002F5E28" w:rsidP="002F5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F5E28">
              <w:rPr>
                <w:rFonts w:ascii="Times New Roman" w:hAnsi="Times New Roman"/>
                <w:b/>
                <w:sz w:val="24"/>
              </w:rPr>
              <w:t>ЧАПЛЫГИНСКОГО РАЙОНА</w:t>
            </w:r>
            <w:r w:rsidRPr="002F5E28">
              <w:rPr>
                <w:rFonts w:ascii="Times New Roman" w:hAnsi="Times New Roman"/>
                <w:b/>
                <w:sz w:val="24"/>
              </w:rPr>
              <w:tab/>
            </w:r>
            <w:r w:rsidRPr="002F5E28">
              <w:rPr>
                <w:rFonts w:ascii="Times New Roman" w:hAnsi="Times New Roman"/>
                <w:b/>
                <w:sz w:val="24"/>
              </w:rPr>
              <w:tab/>
            </w:r>
            <w:bookmarkStart w:id="1" w:name="_GoBack"/>
            <w:bookmarkEnd w:id="1"/>
          </w:p>
        </w:tc>
        <w:tc>
          <w:tcPr>
            <w:tcW w:w="3225" w:type="dxa"/>
            <w:vAlign w:val="bottom"/>
          </w:tcPr>
          <w:p w14:paraId="477C347C" w14:textId="77777777" w:rsidR="00350331" w:rsidRPr="00350331" w:rsidRDefault="00350331" w:rsidP="00350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4977910B" w14:textId="66B821AA" w:rsidR="00D13268" w:rsidRDefault="00D13268" w:rsidP="0035033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sectPr w:rsidR="00D13268" w:rsidSect="00793CD1">
      <w:headerReference w:type="even" r:id="rId7"/>
      <w:headerReference w:type="default" r:id="rId8"/>
      <w:headerReference w:type="first" r:id="rId9"/>
      <w:pgSz w:w="11906" w:h="16838"/>
      <w:pgMar w:top="851" w:right="851" w:bottom="851" w:left="1134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153EA" w14:textId="77777777" w:rsidR="00E8741A" w:rsidRDefault="00E8741A">
      <w:pPr>
        <w:spacing w:after="0" w:line="240" w:lineRule="auto"/>
      </w:pPr>
      <w:r>
        <w:separator/>
      </w:r>
    </w:p>
  </w:endnote>
  <w:endnote w:type="continuationSeparator" w:id="0">
    <w:p w14:paraId="05B51498" w14:textId="77777777" w:rsidR="00E8741A" w:rsidRDefault="00E87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Cambria"/>
    <w:panose1 w:val="020206030504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0109A" w14:textId="77777777" w:rsidR="00E8741A" w:rsidRDefault="00E8741A">
      <w:pPr>
        <w:spacing w:after="0" w:line="240" w:lineRule="auto"/>
      </w:pPr>
      <w:r>
        <w:separator/>
      </w:r>
    </w:p>
  </w:footnote>
  <w:footnote w:type="continuationSeparator" w:id="0">
    <w:p w14:paraId="5405DF3C" w14:textId="77777777" w:rsidR="00E8741A" w:rsidRDefault="00E87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6C34" w14:textId="77777777" w:rsidR="00D13268" w:rsidRDefault="00D132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A09EA" w14:textId="77777777" w:rsidR="00D13268" w:rsidRDefault="00D1326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CD861" w14:textId="77777777" w:rsidR="00D13268" w:rsidRDefault="00D132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6268C"/>
    <w:multiLevelType w:val="multilevel"/>
    <w:tmpl w:val="1640D4B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268"/>
    <w:rsid w:val="002F5E28"/>
    <w:rsid w:val="00350331"/>
    <w:rsid w:val="003A130C"/>
    <w:rsid w:val="003A1A1E"/>
    <w:rsid w:val="0044377F"/>
    <w:rsid w:val="00504C11"/>
    <w:rsid w:val="00713C0D"/>
    <w:rsid w:val="00793CD1"/>
    <w:rsid w:val="008D60B4"/>
    <w:rsid w:val="00C93912"/>
    <w:rsid w:val="00D13268"/>
    <w:rsid w:val="00D57A02"/>
    <w:rsid w:val="00D97874"/>
    <w:rsid w:val="00E8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8EA9"/>
  <w15:docId w15:val="{924C36E9-696A-4030-880B-61C53986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pPr>
      <w:spacing w:after="200" w:line="276" w:lineRule="auto"/>
    </w:pPr>
    <w:rPr>
      <w:rFonts w:ascii="Calibri" w:hAnsi="Calibri"/>
      <w:sz w:val="22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1"/>
    <w:uiPriority w:val="9"/>
    <w:qFormat/>
    <w:pPr>
      <w:keepNext/>
      <w:keepLines/>
      <w:widowControl w:val="0"/>
      <w:numPr>
        <w:ilvl w:val="6"/>
        <w:numId w:val="1"/>
      </w:numPr>
      <w:spacing w:before="40" w:after="0" w:line="240" w:lineRule="auto"/>
      <w:outlineLvl w:val="6"/>
    </w:pPr>
    <w:rPr>
      <w:rFonts w:ascii="Calibri Light" w:hAnsi="Calibri Light"/>
      <w:i/>
      <w:color w:val="1F4D78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23">
    <w:name w:val="Указатель2"/>
    <w:basedOn w:val="a"/>
    <w:link w:val="24"/>
  </w:style>
  <w:style w:type="character" w:customStyle="1" w:styleId="24">
    <w:name w:val="Указатель2"/>
    <w:basedOn w:val="10"/>
    <w:link w:val="23"/>
    <w:rPr>
      <w:rFonts w:ascii="Calibri" w:hAnsi="Calibri"/>
      <w:sz w:val="22"/>
    </w:rPr>
  </w:style>
  <w:style w:type="paragraph" w:customStyle="1" w:styleId="14">
    <w:name w:val="Загл.14"/>
    <w:basedOn w:val="a"/>
    <w:link w:val="140"/>
    <w:pPr>
      <w:spacing w:after="0" w:line="240" w:lineRule="auto"/>
      <w:jc w:val="center"/>
    </w:pPr>
    <w:rPr>
      <w:rFonts w:ascii="Times New Roman CYR" w:hAnsi="Times New Roman CYR"/>
      <w:b/>
      <w:sz w:val="28"/>
    </w:rPr>
  </w:style>
  <w:style w:type="character" w:customStyle="1" w:styleId="140">
    <w:name w:val="Загл.14"/>
    <w:basedOn w:val="10"/>
    <w:link w:val="14"/>
    <w:rPr>
      <w:rFonts w:ascii="Times New Roman CYR" w:hAnsi="Times New Roman CYR"/>
      <w:b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1">
    <w:name w:val="Заголовок 7 Знак1"/>
    <w:basedOn w:val="10"/>
    <w:link w:val="7"/>
    <w:rPr>
      <w:rFonts w:ascii="Calibri Light" w:hAnsi="Calibri Light"/>
      <w:i/>
      <w:color w:val="1F4D78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0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a4">
    <w:name w:val="Основной текст Знак"/>
    <w:basedOn w:val="10"/>
    <w:link w:val="a3"/>
    <w:rPr>
      <w:rFonts w:ascii="Times New Roman" w:hAnsi="Times New Roman"/>
      <w:b/>
      <w:sz w:val="28"/>
    </w:rPr>
  </w:style>
  <w:style w:type="paragraph" w:customStyle="1" w:styleId="FootnoteReference1">
    <w:name w:val="Footnote Reference1"/>
    <w:link w:val="FootnoteReference10"/>
    <w:rPr>
      <w:vertAlign w:val="superscript"/>
    </w:rPr>
  </w:style>
  <w:style w:type="character" w:customStyle="1" w:styleId="FootnoteReference10">
    <w:name w:val="Footnote Reference1"/>
    <w:link w:val="FootnoteReference1"/>
    <w:rPr>
      <w:vertAlign w:val="superscript"/>
    </w:rPr>
  </w:style>
  <w:style w:type="paragraph" w:customStyle="1" w:styleId="14-15">
    <w:name w:val="Текст 14-1.5"/>
    <w:basedOn w:val="a"/>
    <w:link w:val="14-150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4-150">
    <w:name w:val="Текст 14-1.5"/>
    <w:basedOn w:val="10"/>
    <w:link w:val="14-15"/>
    <w:rPr>
      <w:rFonts w:ascii="Times New Roman" w:hAnsi="Times New Roman"/>
      <w:sz w:val="28"/>
    </w:rPr>
  </w:style>
  <w:style w:type="paragraph" w:customStyle="1" w:styleId="a5">
    <w:name w:val="Символ сноски"/>
    <w:link w:val="a6"/>
    <w:rPr>
      <w:vertAlign w:val="superscript"/>
    </w:rPr>
  </w:style>
  <w:style w:type="character" w:customStyle="1" w:styleId="a6">
    <w:name w:val="Символ сноски"/>
    <w:link w:val="a5"/>
    <w:rPr>
      <w:vertAlign w:val="superscript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12">
    <w:name w:val="Заголовок1"/>
    <w:basedOn w:val="a"/>
    <w:next w:val="a3"/>
    <w:link w:val="13"/>
    <w:pPr>
      <w:keepNext/>
      <w:spacing w:before="240" w:after="120"/>
    </w:pPr>
    <w:rPr>
      <w:rFonts w:ascii="Open Sans" w:hAnsi="Open Sans"/>
      <w:sz w:val="28"/>
    </w:rPr>
  </w:style>
  <w:style w:type="character" w:customStyle="1" w:styleId="13">
    <w:name w:val="Заголовок1"/>
    <w:basedOn w:val="10"/>
    <w:link w:val="12"/>
    <w:rPr>
      <w:rFonts w:ascii="Open Sans" w:hAnsi="Open Sans"/>
      <w:sz w:val="28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73">
    <w:name w:val="Заголовок 7 Знак"/>
    <w:link w:val="74"/>
    <w:rPr>
      <w:rFonts w:ascii="Calibri Light" w:hAnsi="Calibri Light"/>
      <w:i/>
      <w:color w:val="1F4D78"/>
    </w:rPr>
  </w:style>
  <w:style w:type="character" w:customStyle="1" w:styleId="74">
    <w:name w:val="Заголовок 7 Знак"/>
    <w:link w:val="73"/>
    <w:rPr>
      <w:rFonts w:ascii="Calibri Light" w:hAnsi="Calibri Light"/>
      <w:i/>
      <w:color w:val="1F4D78"/>
    </w:rPr>
  </w:style>
  <w:style w:type="paragraph" w:styleId="a7">
    <w:name w:val="header"/>
    <w:basedOn w:val="a"/>
    <w:link w:val="17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10"/>
    <w:link w:val="a7"/>
    <w:rPr>
      <w:rFonts w:ascii="Calibri" w:hAnsi="Calibri"/>
      <w:sz w:val="22"/>
    </w:rPr>
  </w:style>
  <w:style w:type="paragraph" w:customStyle="1" w:styleId="a8">
    <w:name w:val="Содержимое таблицы"/>
    <w:basedOn w:val="a"/>
    <w:link w:val="a9"/>
    <w:pPr>
      <w:widowControl w:val="0"/>
    </w:pPr>
  </w:style>
  <w:style w:type="character" w:customStyle="1" w:styleId="a9">
    <w:name w:val="Содержимое таблицы"/>
    <w:basedOn w:val="10"/>
    <w:link w:val="a8"/>
    <w:rPr>
      <w:rFonts w:ascii="Calibri" w:hAnsi="Calibri"/>
      <w:sz w:val="22"/>
    </w:rPr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  <w:rPr>
      <w:b w:val="0"/>
    </w:rPr>
  </w:style>
  <w:style w:type="paragraph" w:customStyle="1" w:styleId="aa">
    <w:name w:val="Заголовок таблицы"/>
    <w:basedOn w:val="a8"/>
    <w:link w:val="ab"/>
    <w:pPr>
      <w:jc w:val="center"/>
    </w:pPr>
    <w:rPr>
      <w:b/>
    </w:rPr>
  </w:style>
  <w:style w:type="character" w:customStyle="1" w:styleId="ab">
    <w:name w:val="Заголовок таблицы"/>
    <w:basedOn w:val="a9"/>
    <w:link w:val="aa"/>
    <w:rPr>
      <w:rFonts w:ascii="Calibri" w:hAnsi="Calibri"/>
      <w:b/>
      <w:sz w:val="22"/>
    </w:rPr>
  </w:style>
  <w:style w:type="paragraph" w:customStyle="1" w:styleId="FootnoteReference3">
    <w:name w:val="Footnote Reference3"/>
    <w:link w:val="FootnoteReference30"/>
    <w:rPr>
      <w:vertAlign w:val="superscript"/>
    </w:rPr>
  </w:style>
  <w:style w:type="character" w:customStyle="1" w:styleId="FootnoteReference30">
    <w:name w:val="Footnote Reference3"/>
    <w:link w:val="FootnoteReference3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EndnoteReference1">
    <w:name w:val="Endnote Reference1"/>
    <w:link w:val="EndnoteReference10"/>
    <w:rPr>
      <w:vertAlign w:val="superscript"/>
    </w:rPr>
  </w:style>
  <w:style w:type="character" w:customStyle="1" w:styleId="EndnoteReference10">
    <w:name w:val="Endnote Reference1"/>
    <w:link w:val="EndnoteReference1"/>
    <w:rPr>
      <w:vertAlign w:val="superscript"/>
    </w:rPr>
  </w:style>
  <w:style w:type="paragraph" w:customStyle="1" w:styleId="18">
    <w:name w:val="Знак концевой сноски1"/>
    <w:link w:val="19"/>
    <w:rPr>
      <w:vertAlign w:val="superscript"/>
    </w:rPr>
  </w:style>
  <w:style w:type="character" w:customStyle="1" w:styleId="19">
    <w:name w:val="Знак концевой сноски1"/>
    <w:link w:val="18"/>
    <w:rPr>
      <w:vertAlign w:val="superscript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1a">
    <w:name w:val="Знак сноски1"/>
    <w:link w:val="ac"/>
    <w:rPr>
      <w:vertAlign w:val="superscript"/>
    </w:rPr>
  </w:style>
  <w:style w:type="character" w:styleId="ac">
    <w:name w:val="footnote reference"/>
    <w:link w:val="1a"/>
    <w:rPr>
      <w:vertAlign w:val="superscript"/>
    </w:rPr>
  </w:style>
  <w:style w:type="paragraph" w:customStyle="1" w:styleId="Caption11">
    <w:name w:val="Caption11"/>
    <w:basedOn w:val="a"/>
    <w:link w:val="Caption110"/>
    <w:pPr>
      <w:spacing w:before="120" w:after="120"/>
    </w:pPr>
    <w:rPr>
      <w:i/>
      <w:sz w:val="24"/>
    </w:rPr>
  </w:style>
  <w:style w:type="character" w:customStyle="1" w:styleId="Caption110">
    <w:name w:val="Caption11"/>
    <w:basedOn w:val="10"/>
    <w:link w:val="Caption11"/>
    <w:rPr>
      <w:rFonts w:ascii="Calibri" w:hAnsi="Calibri"/>
      <w:i/>
      <w:sz w:val="24"/>
    </w:rPr>
  </w:style>
  <w:style w:type="paragraph" w:customStyle="1" w:styleId="ad">
    <w:name w:val="Символ концевой сноски"/>
    <w:link w:val="ae"/>
    <w:rPr>
      <w:vertAlign w:val="superscript"/>
    </w:rPr>
  </w:style>
  <w:style w:type="character" w:customStyle="1" w:styleId="ae">
    <w:name w:val="Символ концевой сноски"/>
    <w:link w:val="ad"/>
    <w:rPr>
      <w:vertAlign w:val="superscript"/>
    </w:rPr>
  </w:style>
  <w:style w:type="paragraph" w:customStyle="1" w:styleId="1b">
    <w:name w:val="Номер страницы1"/>
    <w:basedOn w:val="15"/>
    <w:link w:val="af"/>
  </w:style>
  <w:style w:type="character" w:styleId="af">
    <w:name w:val="page number"/>
    <w:basedOn w:val="16"/>
    <w:link w:val="1b"/>
  </w:style>
  <w:style w:type="paragraph" w:customStyle="1" w:styleId="1c">
    <w:name w:val="Обычный (веб)1"/>
    <w:basedOn w:val="a"/>
    <w:link w:val="27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27">
    <w:name w:val="Обычный (веб)2"/>
    <w:basedOn w:val="10"/>
    <w:link w:val="1c"/>
    <w:rPr>
      <w:rFonts w:ascii="Times New Roman" w:hAnsi="Times New Roman"/>
      <w:sz w:val="24"/>
    </w:rPr>
  </w:style>
  <w:style w:type="paragraph" w:customStyle="1" w:styleId="af0">
    <w:name w:val="Текст сноски Знак"/>
    <w:link w:val="af1"/>
  </w:style>
  <w:style w:type="character" w:customStyle="1" w:styleId="af1">
    <w:name w:val="Текст сноски Знак"/>
    <w:link w:val="af0"/>
  </w:style>
  <w:style w:type="paragraph" w:customStyle="1" w:styleId="WW-">
    <w:name w:val="WW-Символ концевой сноски"/>
    <w:link w:val="WW-0"/>
  </w:style>
  <w:style w:type="character" w:customStyle="1" w:styleId="WW-0">
    <w:name w:val="WW-Символ концевой сноски"/>
    <w:link w:val="WW-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8Num6z0">
    <w:name w:val="WW8Num6z0"/>
    <w:link w:val="WW8Num6z00"/>
    <w:rPr>
      <w:rFonts w:ascii="Symbol" w:hAnsi="Symbol"/>
    </w:rPr>
  </w:style>
  <w:style w:type="character" w:customStyle="1" w:styleId="WW8Num6z00">
    <w:name w:val="WW8Num6z0"/>
    <w:link w:val="WW8Num6z0"/>
    <w:rPr>
      <w:rFonts w:ascii="Symbol" w:hAnsi="Symbol"/>
    </w:rPr>
  </w:style>
  <w:style w:type="character" w:customStyle="1" w:styleId="11">
    <w:name w:val="Заголовок 1 Знак"/>
    <w:basedOn w:val="10"/>
    <w:link w:val="1"/>
    <w:rPr>
      <w:rFonts w:ascii="Arial" w:hAnsi="Arial"/>
      <w:b/>
      <w:sz w:val="32"/>
    </w:rPr>
  </w:style>
  <w:style w:type="paragraph" w:customStyle="1" w:styleId="33">
    <w:name w:val="Основной шрифт абзаца3"/>
  </w:style>
  <w:style w:type="paragraph" w:customStyle="1" w:styleId="1d">
    <w:name w:val="Гиперссылка1"/>
    <w:link w:val="af2"/>
    <w:rPr>
      <w:color w:val="0563C1"/>
      <w:u w:val="single"/>
    </w:rPr>
  </w:style>
  <w:style w:type="character" w:styleId="af2">
    <w:name w:val="Hyperlink"/>
    <w:link w:val="1d"/>
    <w:rPr>
      <w:color w:val="0563C1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  <w:jc w:val="center"/>
    </w:pPr>
    <w:rPr>
      <w:rFonts w:ascii="Times New Roman" w:hAnsi="Times New Roman"/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FootnoteReference2">
    <w:name w:val="Footnote Reference2"/>
    <w:link w:val="FootnoteReference20"/>
    <w:rPr>
      <w:vertAlign w:val="superscript"/>
    </w:rPr>
  </w:style>
  <w:style w:type="character" w:customStyle="1" w:styleId="FootnoteReference20">
    <w:name w:val="Footnote Reference2"/>
    <w:link w:val="FootnoteReference2"/>
    <w:rPr>
      <w:vertAlign w:val="superscript"/>
    </w:rPr>
  </w:style>
  <w:style w:type="paragraph" w:customStyle="1" w:styleId="28">
    <w:name w:val="Заголовок2"/>
    <w:basedOn w:val="a"/>
    <w:next w:val="a3"/>
    <w:link w:val="29"/>
    <w:pPr>
      <w:keepNext/>
      <w:spacing w:before="240" w:after="120"/>
    </w:pPr>
    <w:rPr>
      <w:rFonts w:ascii="Open Sans" w:hAnsi="Open Sans"/>
      <w:sz w:val="28"/>
    </w:rPr>
  </w:style>
  <w:style w:type="character" w:customStyle="1" w:styleId="29">
    <w:name w:val="Заголовок2"/>
    <w:basedOn w:val="10"/>
    <w:link w:val="28"/>
    <w:rPr>
      <w:rFonts w:ascii="Open Sans" w:hAnsi="Open Sans"/>
      <w:sz w:val="28"/>
    </w:rPr>
  </w:style>
  <w:style w:type="paragraph" w:customStyle="1" w:styleId="Caption111">
    <w:name w:val="Caption111"/>
    <w:basedOn w:val="a"/>
    <w:link w:val="Caption1110"/>
    <w:pPr>
      <w:spacing w:before="120" w:after="120"/>
    </w:pPr>
    <w:rPr>
      <w:i/>
      <w:sz w:val="24"/>
    </w:rPr>
  </w:style>
  <w:style w:type="character" w:customStyle="1" w:styleId="Caption1110">
    <w:name w:val="Caption111"/>
    <w:basedOn w:val="10"/>
    <w:link w:val="Caption111"/>
    <w:rPr>
      <w:rFonts w:ascii="Calibri" w:hAnsi="Calibri"/>
      <w:i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styleId="af3">
    <w:name w:val="footer"/>
    <w:basedOn w:val="a"/>
    <w:link w:val="1f0"/>
    <w:pPr>
      <w:tabs>
        <w:tab w:val="center" w:pos="4677"/>
        <w:tab w:val="right" w:pos="9355"/>
      </w:tabs>
    </w:pPr>
  </w:style>
  <w:style w:type="character" w:customStyle="1" w:styleId="1f0">
    <w:name w:val="Нижний колонтитул Знак1"/>
    <w:basedOn w:val="10"/>
    <w:link w:val="af3"/>
    <w:rPr>
      <w:rFonts w:ascii="Calibri" w:hAnsi="Calibri"/>
      <w:sz w:val="22"/>
    </w:rPr>
  </w:style>
  <w:style w:type="paragraph" w:customStyle="1" w:styleId="Caption1">
    <w:name w:val="Caption1"/>
    <w:basedOn w:val="a"/>
    <w:link w:val="Caption10"/>
    <w:pPr>
      <w:spacing w:before="120" w:after="120"/>
    </w:pPr>
    <w:rPr>
      <w:i/>
      <w:sz w:val="24"/>
    </w:rPr>
  </w:style>
  <w:style w:type="character" w:customStyle="1" w:styleId="Caption10">
    <w:name w:val="Caption1"/>
    <w:basedOn w:val="10"/>
    <w:link w:val="Caption1"/>
    <w:rPr>
      <w:rFonts w:ascii="Calibri" w:hAnsi="Calibri"/>
      <w:i/>
      <w:sz w:val="24"/>
    </w:rPr>
  </w:style>
  <w:style w:type="paragraph" w:customStyle="1" w:styleId="2a">
    <w:name w:val="Знак концевой сноски2"/>
    <w:link w:val="af4"/>
    <w:rPr>
      <w:vertAlign w:val="superscript"/>
    </w:rPr>
  </w:style>
  <w:style w:type="character" w:styleId="af4">
    <w:name w:val="endnote reference"/>
    <w:link w:val="2a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5">
    <w:name w:val="caption"/>
    <w:basedOn w:val="a"/>
    <w:link w:val="af6"/>
    <w:pPr>
      <w:spacing w:before="120" w:after="120"/>
    </w:pPr>
    <w:rPr>
      <w:i/>
      <w:sz w:val="24"/>
    </w:rPr>
  </w:style>
  <w:style w:type="character" w:customStyle="1" w:styleId="af6">
    <w:name w:val="Название объекта Знак"/>
    <w:basedOn w:val="10"/>
    <w:link w:val="af5"/>
    <w:rPr>
      <w:rFonts w:ascii="Calibri" w:hAnsi="Calibri"/>
      <w:i/>
      <w:sz w:val="24"/>
    </w:rPr>
  </w:style>
  <w:style w:type="paragraph" w:customStyle="1" w:styleId="Caption1111">
    <w:name w:val="Caption1111"/>
    <w:basedOn w:val="a"/>
    <w:link w:val="Caption11110"/>
    <w:pPr>
      <w:spacing w:before="120" w:after="120"/>
    </w:pPr>
    <w:rPr>
      <w:i/>
      <w:sz w:val="24"/>
    </w:rPr>
  </w:style>
  <w:style w:type="character" w:customStyle="1" w:styleId="Caption11110">
    <w:name w:val="Caption1111"/>
    <w:basedOn w:val="10"/>
    <w:link w:val="Caption1111"/>
    <w:rPr>
      <w:rFonts w:ascii="Calibri" w:hAnsi="Calibri"/>
      <w:i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EndnoteReference3">
    <w:name w:val="Endnote Reference3"/>
    <w:link w:val="EndnoteReference30"/>
    <w:rPr>
      <w:vertAlign w:val="superscript"/>
    </w:rPr>
  </w:style>
  <w:style w:type="character" w:customStyle="1" w:styleId="EndnoteReference30">
    <w:name w:val="Endnote Reference3"/>
    <w:link w:val="EndnoteReference3"/>
    <w:rPr>
      <w:vertAlign w:val="superscript"/>
    </w:rPr>
  </w:style>
  <w:style w:type="paragraph" w:customStyle="1" w:styleId="WW8Num8z0">
    <w:name w:val="WW8Num8z0"/>
    <w:link w:val="WW8Num8z00"/>
    <w:rPr>
      <w:rFonts w:ascii="Symbol" w:hAnsi="Symbol"/>
    </w:rPr>
  </w:style>
  <w:style w:type="character" w:customStyle="1" w:styleId="WW8Num8z00">
    <w:name w:val="WW8Num8z0"/>
    <w:link w:val="WW8Num8z0"/>
    <w:rPr>
      <w:rFonts w:ascii="Symbol" w:hAnsi="Symbol"/>
    </w:rPr>
  </w:style>
  <w:style w:type="paragraph" w:customStyle="1" w:styleId="2b">
    <w:name w:val="Название объекта2"/>
    <w:basedOn w:val="a"/>
    <w:link w:val="2c"/>
    <w:pPr>
      <w:spacing w:before="120" w:after="120"/>
    </w:pPr>
    <w:rPr>
      <w:i/>
      <w:sz w:val="24"/>
    </w:rPr>
  </w:style>
  <w:style w:type="character" w:customStyle="1" w:styleId="2c">
    <w:name w:val="Название объекта2"/>
    <w:basedOn w:val="10"/>
    <w:link w:val="2b"/>
    <w:rPr>
      <w:rFonts w:ascii="Calibri" w:hAnsi="Calibri"/>
      <w:i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7">
    <w:name w:val="List"/>
    <w:basedOn w:val="a3"/>
    <w:link w:val="af8"/>
  </w:style>
  <w:style w:type="character" w:customStyle="1" w:styleId="af8">
    <w:name w:val="Список Знак"/>
    <w:basedOn w:val="a4"/>
    <w:link w:val="af7"/>
    <w:rPr>
      <w:rFonts w:ascii="Times New Roman" w:hAnsi="Times New Roman"/>
      <w:b/>
      <w:sz w:val="28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EndnoteReference2">
    <w:name w:val="Endnote Reference2"/>
    <w:link w:val="EndnoteReference20"/>
    <w:rPr>
      <w:vertAlign w:val="superscript"/>
    </w:rPr>
  </w:style>
  <w:style w:type="character" w:customStyle="1" w:styleId="EndnoteReference20">
    <w:name w:val="Endnote Reference2"/>
    <w:link w:val="EndnoteReference2"/>
    <w:rPr>
      <w:vertAlign w:val="superscript"/>
    </w:rPr>
  </w:style>
  <w:style w:type="paragraph" w:customStyle="1" w:styleId="af9">
    <w:name w:val="Нижний колонтитул Знак"/>
    <w:link w:val="afa"/>
    <w:rPr>
      <w:rFonts w:ascii="Calibri" w:hAnsi="Calibri"/>
      <w:sz w:val="22"/>
    </w:rPr>
  </w:style>
  <w:style w:type="character" w:customStyle="1" w:styleId="afa">
    <w:name w:val="Нижний колонтитул Знак"/>
    <w:link w:val="af9"/>
    <w:rPr>
      <w:rFonts w:ascii="Calibri" w:hAnsi="Calibri"/>
      <w:sz w:val="22"/>
    </w:rPr>
  </w:style>
  <w:style w:type="paragraph" w:customStyle="1" w:styleId="1f1">
    <w:name w:val="Знак сноски1"/>
    <w:link w:val="1f2"/>
    <w:rPr>
      <w:vertAlign w:val="superscript"/>
    </w:rPr>
  </w:style>
  <w:style w:type="character" w:customStyle="1" w:styleId="1f2">
    <w:name w:val="Знак сноски1"/>
    <w:link w:val="1f1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b">
    <w:name w:val="Колонтитул"/>
    <w:basedOn w:val="a"/>
    <w:link w:val="afc"/>
    <w:pPr>
      <w:tabs>
        <w:tab w:val="center" w:pos="4819"/>
        <w:tab w:val="right" w:pos="9638"/>
      </w:tabs>
    </w:pPr>
  </w:style>
  <w:style w:type="character" w:customStyle="1" w:styleId="afc">
    <w:name w:val="Колонтитул"/>
    <w:basedOn w:val="10"/>
    <w:link w:val="afb"/>
    <w:rPr>
      <w:rFonts w:ascii="Calibri" w:hAnsi="Calibri"/>
      <w:sz w:val="22"/>
    </w:rPr>
  </w:style>
  <w:style w:type="paragraph" w:customStyle="1" w:styleId="afd">
    <w:name w:val="Верхний колонтитул Знак"/>
    <w:link w:val="afe"/>
    <w:rPr>
      <w:rFonts w:ascii="Calibri" w:hAnsi="Calibri"/>
      <w:sz w:val="22"/>
    </w:rPr>
  </w:style>
  <w:style w:type="character" w:customStyle="1" w:styleId="afe">
    <w:name w:val="Верхний колонтитул Знак"/>
    <w:link w:val="afd"/>
    <w:rPr>
      <w:rFonts w:ascii="Calibri" w:hAnsi="Calibri"/>
      <w:sz w:val="22"/>
    </w:rPr>
  </w:style>
  <w:style w:type="paragraph" w:styleId="aff">
    <w:name w:val="Subtitle"/>
    <w:next w:val="a"/>
    <w:link w:val="aff0"/>
    <w:qFormat/>
    <w:pPr>
      <w:jc w:val="both"/>
    </w:pPr>
    <w:rPr>
      <w:rFonts w:ascii="XO Thames" w:hAnsi="XO Thames"/>
      <w:i/>
      <w:sz w:val="24"/>
    </w:rPr>
  </w:style>
  <w:style w:type="character" w:customStyle="1" w:styleId="aff0">
    <w:name w:val="Подзаголовок Знак"/>
    <w:link w:val="aff"/>
    <w:rPr>
      <w:rFonts w:ascii="XO Thames" w:hAnsi="XO Thames"/>
      <w:i/>
      <w:sz w:val="24"/>
    </w:rPr>
  </w:style>
  <w:style w:type="paragraph" w:customStyle="1" w:styleId="FootnoteReference4">
    <w:name w:val="Footnote Reference4"/>
    <w:link w:val="FootnoteReference40"/>
    <w:rPr>
      <w:vertAlign w:val="superscript"/>
    </w:rPr>
  </w:style>
  <w:style w:type="character" w:customStyle="1" w:styleId="FootnoteReference40">
    <w:name w:val="Footnote Reference4"/>
    <w:link w:val="FootnoteReference4"/>
    <w:rPr>
      <w:vertAlign w:val="superscript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0"/>
    <w:link w:val="aff1"/>
    <w:rPr>
      <w:rFonts w:ascii="Tahoma" w:hAnsi="Tahoma"/>
      <w:sz w:val="16"/>
    </w:rPr>
  </w:style>
  <w:style w:type="paragraph" w:styleId="aff3">
    <w:name w:val="Title"/>
    <w:next w:val="a"/>
    <w:link w:val="aff4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4">
    <w:name w:val="Заголовок Знак"/>
    <w:link w:val="af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3">
    <w:name w:val="Название объекта1"/>
    <w:basedOn w:val="a"/>
    <w:next w:val="a"/>
    <w:link w:val="1f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4">
    <w:name w:val="Название объекта1"/>
    <w:basedOn w:val="10"/>
    <w:link w:val="1f3"/>
    <w:rPr>
      <w:rFonts w:ascii="Times New Roman" w:hAnsi="Times New Roman"/>
      <w:sz w:val="24"/>
    </w:rPr>
  </w:style>
  <w:style w:type="paragraph" w:customStyle="1" w:styleId="1f5">
    <w:name w:val="Указатель1"/>
    <w:basedOn w:val="a"/>
    <w:link w:val="1f6"/>
  </w:style>
  <w:style w:type="character" w:customStyle="1" w:styleId="1f6">
    <w:name w:val="Указатель1"/>
    <w:basedOn w:val="10"/>
    <w:link w:val="1f5"/>
    <w:rPr>
      <w:rFonts w:ascii="Calibri" w:hAnsi="Calibri"/>
      <w:sz w:val="22"/>
    </w:rPr>
  </w:style>
  <w:style w:type="character" w:customStyle="1" w:styleId="20">
    <w:name w:val="Заголовок 2 Знак"/>
    <w:basedOn w:val="10"/>
    <w:link w:val="2"/>
    <w:rPr>
      <w:rFonts w:ascii="Arial" w:hAnsi="Arial"/>
      <w:b/>
      <w:i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Андреева Динара Николаевна</cp:lastModifiedBy>
  <cp:revision>7</cp:revision>
  <dcterms:created xsi:type="dcterms:W3CDTF">2025-06-24T05:20:00Z</dcterms:created>
  <dcterms:modified xsi:type="dcterms:W3CDTF">2025-06-29T07:32:00Z</dcterms:modified>
</cp:coreProperties>
</file>