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AB" w:rsidRPr="00B20E2D" w:rsidRDefault="007517AB" w:rsidP="003E7614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B20E2D">
        <w:rPr>
          <w:b/>
          <w:sz w:val="28"/>
          <w:szCs w:val="28"/>
        </w:rPr>
        <w:t>ТЕРРИТОРИАЛЬНАЯ ИЗБИРАТЕЛЬНАЯ КОМИССИЯ</w:t>
      </w:r>
    </w:p>
    <w:p w:rsidR="007517AB" w:rsidRPr="00B20E2D" w:rsidRDefault="007517AB" w:rsidP="003E7614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B20E2D">
        <w:rPr>
          <w:b/>
          <w:sz w:val="28"/>
          <w:szCs w:val="28"/>
        </w:rPr>
        <w:t>ЧАПЛЫГИНСКОГО РАЙОНА</w:t>
      </w:r>
    </w:p>
    <w:p w:rsidR="007517AB" w:rsidRPr="00B20E2D" w:rsidRDefault="007517AB" w:rsidP="003E7614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B20E2D">
        <w:rPr>
          <w:b/>
          <w:sz w:val="28"/>
          <w:szCs w:val="28"/>
        </w:rPr>
        <w:t>ЛИПЕЦКОЙ ОБЛАСТИ</w:t>
      </w:r>
    </w:p>
    <w:p w:rsidR="007517AB" w:rsidRPr="00B20E2D" w:rsidRDefault="007517AB" w:rsidP="007517A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:rsidR="007517AB" w:rsidRPr="008D0A01" w:rsidRDefault="007517AB" w:rsidP="007517AB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8D0A01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964"/>
      </w:tblGrid>
      <w:tr w:rsidR="008D0A01" w:rsidRPr="008D0A01" w:rsidTr="007306AE">
        <w:tc>
          <w:tcPr>
            <w:tcW w:w="4462" w:type="dxa"/>
          </w:tcPr>
          <w:p w:rsidR="007517AB" w:rsidRPr="008D0A01" w:rsidRDefault="007517AB" w:rsidP="00FF5AC3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 w:rsidRPr="008D0A01">
              <w:rPr>
                <w:sz w:val="28"/>
                <w:szCs w:val="28"/>
              </w:rPr>
              <w:t>«</w:t>
            </w:r>
            <w:r w:rsidR="003E7614">
              <w:rPr>
                <w:sz w:val="28"/>
                <w:szCs w:val="28"/>
              </w:rPr>
              <w:t>30</w:t>
            </w:r>
            <w:r w:rsidRPr="008D0A01">
              <w:rPr>
                <w:sz w:val="28"/>
                <w:szCs w:val="28"/>
              </w:rPr>
              <w:t xml:space="preserve">» </w:t>
            </w:r>
            <w:r w:rsidR="00FF5AC3">
              <w:rPr>
                <w:sz w:val="28"/>
                <w:szCs w:val="28"/>
              </w:rPr>
              <w:t>августа</w:t>
            </w:r>
            <w:r w:rsidRPr="008D0A01">
              <w:rPr>
                <w:sz w:val="28"/>
                <w:szCs w:val="28"/>
              </w:rPr>
              <w:t xml:space="preserve"> 20</w:t>
            </w:r>
            <w:r w:rsidR="001E6959">
              <w:rPr>
                <w:sz w:val="28"/>
                <w:szCs w:val="28"/>
              </w:rPr>
              <w:t>24</w:t>
            </w:r>
            <w:r w:rsidRPr="008D0A0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64" w:type="dxa"/>
          </w:tcPr>
          <w:p w:rsidR="007517AB" w:rsidRPr="008D0A01" w:rsidRDefault="00136883" w:rsidP="00FF5AC3">
            <w:pPr>
              <w:tabs>
                <w:tab w:val="left" w:pos="-225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D0A01">
              <w:rPr>
                <w:sz w:val="28"/>
                <w:szCs w:val="28"/>
              </w:rPr>
              <w:t xml:space="preserve">                                             </w:t>
            </w:r>
            <w:r w:rsidR="007517AB" w:rsidRPr="008D0A01">
              <w:rPr>
                <w:sz w:val="28"/>
                <w:szCs w:val="28"/>
              </w:rPr>
              <w:t>№</w:t>
            </w:r>
            <w:r w:rsidR="00FF5AC3">
              <w:rPr>
                <w:sz w:val="28"/>
                <w:szCs w:val="28"/>
              </w:rPr>
              <w:t xml:space="preserve"> 107</w:t>
            </w:r>
            <w:r w:rsidR="001E6959">
              <w:rPr>
                <w:sz w:val="28"/>
                <w:szCs w:val="28"/>
              </w:rPr>
              <w:t>/</w:t>
            </w:r>
            <w:r w:rsidR="007761FF">
              <w:rPr>
                <w:sz w:val="28"/>
                <w:szCs w:val="28"/>
              </w:rPr>
              <w:t>319</w:t>
            </w:r>
          </w:p>
        </w:tc>
      </w:tr>
    </w:tbl>
    <w:p w:rsidR="007517AB" w:rsidRPr="00B20E2D" w:rsidRDefault="007517AB" w:rsidP="00136883">
      <w:pPr>
        <w:tabs>
          <w:tab w:val="left" w:pos="-2250"/>
        </w:tabs>
        <w:jc w:val="center"/>
        <w:rPr>
          <w:sz w:val="28"/>
          <w:szCs w:val="28"/>
        </w:rPr>
      </w:pPr>
      <w:r w:rsidRPr="00B20E2D">
        <w:rPr>
          <w:sz w:val="28"/>
          <w:szCs w:val="28"/>
        </w:rPr>
        <w:t>г. Чаплыгин</w:t>
      </w:r>
    </w:p>
    <w:p w:rsidR="007517AB" w:rsidRPr="006255AD" w:rsidRDefault="007517AB" w:rsidP="00116E00">
      <w:pPr>
        <w:pStyle w:val="3"/>
        <w:jc w:val="center"/>
        <w:rPr>
          <w:b/>
          <w:color w:val="FF0000"/>
          <w:sz w:val="28"/>
        </w:rPr>
      </w:pPr>
    </w:p>
    <w:p w:rsidR="00766986" w:rsidRDefault="00766986" w:rsidP="003E7614">
      <w:pPr>
        <w:pStyle w:val="a7"/>
        <w:widowControl/>
        <w:spacing w:before="0" w:line="276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 количестве переносных ящиков для проведения </w:t>
      </w:r>
    </w:p>
    <w:p w:rsidR="001E6959" w:rsidRDefault="00766986" w:rsidP="003E7614">
      <w:pPr>
        <w:pStyle w:val="a7"/>
        <w:widowControl/>
        <w:spacing w:before="0" w:line="276" w:lineRule="auto"/>
        <w:ind w:firstLine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голосования вне помещения для голосования</w:t>
      </w:r>
      <w:r w:rsidR="005E1D6A">
        <w:rPr>
          <w:rFonts w:ascii="TimesNewRomanPS-BoldMT" w:hAnsi="TimesNewRomanPS-BoldMT" w:cs="TimesNewRomanPS-BoldMT"/>
          <w:b/>
          <w:bCs/>
          <w:sz w:val="28"/>
          <w:szCs w:val="28"/>
        </w:rPr>
        <w:t>, используемых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участковыми избирательными комиссиями</w:t>
      </w:r>
      <w:r w:rsidR="001E6959" w:rsidRPr="001E6959">
        <w:rPr>
          <w:b/>
          <w:sz w:val="22"/>
          <w:szCs w:val="22"/>
        </w:rPr>
        <w:t xml:space="preserve"> </w:t>
      </w:r>
      <w:r w:rsidR="001E6959" w:rsidRPr="001E6959">
        <w:rPr>
          <w:rFonts w:ascii="Times New Roman" w:hAnsi="Times New Roman" w:cs="Times New Roman"/>
          <w:b/>
          <w:sz w:val="28"/>
          <w:szCs w:val="28"/>
        </w:rPr>
        <w:t>с № 20-01 по № 20-31</w:t>
      </w:r>
      <w:r w:rsidR="001E6959" w:rsidRPr="008B7322">
        <w:rPr>
          <w:b/>
          <w:sz w:val="22"/>
          <w:szCs w:val="22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</w:p>
    <w:p w:rsidR="00766986" w:rsidRDefault="005E1D6A" w:rsidP="003E7614">
      <w:pPr>
        <w:pStyle w:val="a7"/>
        <w:widowControl/>
        <w:spacing w:before="0"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при проведении</w:t>
      </w:r>
      <w:r w:rsidR="00EA697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1E6959">
        <w:rPr>
          <w:rFonts w:ascii="TimesNewRomanPS-BoldMT" w:hAnsi="TimesNewRomanPS-BoldMT" w:cs="TimesNewRomanPS-BoldMT"/>
          <w:b/>
          <w:bCs/>
          <w:sz w:val="28"/>
          <w:szCs w:val="28"/>
        </w:rPr>
        <w:t>выборов</w:t>
      </w:r>
      <w:r w:rsidR="00766986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FF5AC3">
        <w:rPr>
          <w:rFonts w:ascii="Times New Roman" w:hAnsi="Times New Roman" w:cs="Times New Roman"/>
          <w:b/>
          <w:bCs/>
          <w:sz w:val="28"/>
          <w:szCs w:val="28"/>
        </w:rPr>
        <w:t>Губернатора Липецкой области</w:t>
      </w:r>
      <w:r w:rsidR="007669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517AB" w:rsidRDefault="007517AB" w:rsidP="003E7614">
      <w:pPr>
        <w:pStyle w:val="14-15"/>
        <w:spacing w:line="276" w:lineRule="auto"/>
        <w:ind w:firstLine="708"/>
        <w:rPr>
          <w:szCs w:val="28"/>
        </w:rPr>
      </w:pPr>
    </w:p>
    <w:p w:rsidR="00766986" w:rsidRPr="00116300" w:rsidRDefault="00766986" w:rsidP="003E7614">
      <w:pPr>
        <w:pStyle w:val="14-15"/>
        <w:spacing w:line="276" w:lineRule="auto"/>
        <w:rPr>
          <w:szCs w:val="28"/>
        </w:rPr>
      </w:pPr>
      <w:r w:rsidRPr="00766986">
        <w:rPr>
          <w:szCs w:val="28"/>
        </w:rPr>
        <w:t>В соотве</w:t>
      </w:r>
      <w:r w:rsidR="005E1D6A">
        <w:rPr>
          <w:szCs w:val="28"/>
        </w:rPr>
        <w:t xml:space="preserve">тствии с </w:t>
      </w:r>
      <w:r w:rsidR="00EA0E4A">
        <w:rPr>
          <w:szCs w:val="28"/>
        </w:rPr>
        <w:t>пунктами</w:t>
      </w:r>
      <w:r w:rsidR="005E1D6A">
        <w:rPr>
          <w:szCs w:val="28"/>
        </w:rPr>
        <w:t xml:space="preserve"> 8, 8</w:t>
      </w:r>
      <w:r w:rsidR="00EA0E4A">
        <w:rPr>
          <w:szCs w:val="28"/>
        </w:rPr>
        <w:t>.</w:t>
      </w:r>
      <w:r w:rsidR="005E1D6A">
        <w:rPr>
          <w:szCs w:val="28"/>
        </w:rPr>
        <w:t xml:space="preserve">1 </w:t>
      </w:r>
      <w:r w:rsidR="00EA0E4A">
        <w:rPr>
          <w:szCs w:val="28"/>
        </w:rPr>
        <w:t>статьи 66</w:t>
      </w:r>
      <w:r w:rsidRPr="00766986">
        <w:rPr>
          <w:szCs w:val="28"/>
        </w:rPr>
        <w:t xml:space="preserve"> Федерального закона от 12 июня </w:t>
      </w:r>
      <w:r w:rsidR="00EA0E4A" w:rsidRPr="00766986">
        <w:rPr>
          <w:szCs w:val="28"/>
        </w:rPr>
        <w:t>2002 года</w:t>
      </w:r>
      <w:r w:rsidRPr="00766986">
        <w:rPr>
          <w:szCs w:val="28"/>
        </w:rPr>
        <w:t xml:space="preserve"> № 67-ФЗ «Об основных гарантиях избирательных прав и права на участие   в   референдуме   граждан Российской Федерации», </w:t>
      </w:r>
      <w:r w:rsidR="00604284" w:rsidRPr="00604284">
        <w:rPr>
          <w:szCs w:val="28"/>
        </w:rPr>
        <w:t>пунктом</w:t>
      </w:r>
      <w:r w:rsidR="00985EDE" w:rsidRPr="00604284">
        <w:rPr>
          <w:szCs w:val="28"/>
        </w:rPr>
        <w:t xml:space="preserve"> 8 </w:t>
      </w:r>
      <w:r w:rsidRPr="00604284">
        <w:rPr>
          <w:szCs w:val="28"/>
        </w:rPr>
        <w:t xml:space="preserve">статьи </w:t>
      </w:r>
      <w:r w:rsidR="00985EDE" w:rsidRPr="00604284">
        <w:rPr>
          <w:szCs w:val="28"/>
        </w:rPr>
        <w:t>61</w:t>
      </w:r>
      <w:r w:rsidRPr="00604284">
        <w:rPr>
          <w:szCs w:val="28"/>
        </w:rPr>
        <w:t xml:space="preserve"> </w:t>
      </w:r>
      <w:r w:rsidR="00604284" w:rsidRPr="00604284">
        <w:rPr>
          <w:szCs w:val="28"/>
        </w:rPr>
        <w:t>З</w:t>
      </w:r>
      <w:r w:rsidR="00EA0E4A" w:rsidRPr="00604284">
        <w:rPr>
          <w:szCs w:val="28"/>
        </w:rPr>
        <w:t>акона</w:t>
      </w:r>
      <w:r w:rsidR="00604284" w:rsidRPr="00604284">
        <w:rPr>
          <w:szCs w:val="28"/>
        </w:rPr>
        <w:t xml:space="preserve"> Липецкой области</w:t>
      </w:r>
      <w:r w:rsidR="003E7614">
        <w:rPr>
          <w:szCs w:val="28"/>
        </w:rPr>
        <w:t xml:space="preserve"> от 9 июня 2012 года</w:t>
      </w:r>
      <w:r w:rsidR="00EA0E4A" w:rsidRPr="00604284">
        <w:rPr>
          <w:szCs w:val="28"/>
        </w:rPr>
        <w:t xml:space="preserve"> </w:t>
      </w:r>
      <w:r w:rsidR="00604284" w:rsidRPr="001B3792">
        <w:rPr>
          <w:rFonts w:eastAsia="Calibri"/>
        </w:rPr>
        <w:t>№ 45-ОЗ «О выборах Губернатора Липецкой области»</w:t>
      </w:r>
      <w:r w:rsidR="00EA0E4A" w:rsidRPr="00EA0E4A">
        <w:rPr>
          <w:szCs w:val="28"/>
        </w:rPr>
        <w:t>, в</w:t>
      </w:r>
      <w:r w:rsidRPr="00EA0E4A">
        <w:rPr>
          <w:szCs w:val="28"/>
        </w:rPr>
        <w:t xml:space="preserve"> </w:t>
      </w:r>
      <w:r w:rsidRPr="00766986">
        <w:rPr>
          <w:szCs w:val="28"/>
        </w:rPr>
        <w:t>целях осуществления полномочий участковых избирательных комис</w:t>
      </w:r>
      <w:r w:rsidR="00116300">
        <w:rPr>
          <w:szCs w:val="28"/>
        </w:rPr>
        <w:t>сий избирательн</w:t>
      </w:r>
      <w:r w:rsidR="00EA697B">
        <w:rPr>
          <w:szCs w:val="28"/>
        </w:rPr>
        <w:t>ых участков с № 20-01 по № 20-31</w:t>
      </w:r>
      <w:r w:rsidRPr="00766986">
        <w:rPr>
          <w:szCs w:val="28"/>
        </w:rPr>
        <w:t xml:space="preserve">  при проведении</w:t>
      </w:r>
      <w:r w:rsidR="001E6959">
        <w:rPr>
          <w:szCs w:val="28"/>
        </w:rPr>
        <w:t xml:space="preserve"> </w:t>
      </w:r>
      <w:r w:rsidR="00EA697B">
        <w:rPr>
          <w:szCs w:val="28"/>
        </w:rPr>
        <w:t xml:space="preserve">выборов </w:t>
      </w:r>
      <w:r w:rsidR="00604284">
        <w:rPr>
          <w:szCs w:val="28"/>
        </w:rPr>
        <w:t>Губернатора Липецкой области</w:t>
      </w:r>
      <w:r w:rsidR="00EA697B">
        <w:rPr>
          <w:szCs w:val="28"/>
        </w:rPr>
        <w:t>,</w:t>
      </w:r>
      <w:r w:rsidRPr="00766986">
        <w:rPr>
          <w:szCs w:val="28"/>
        </w:rPr>
        <w:t xml:space="preserve"> </w:t>
      </w:r>
      <w:r w:rsidR="00116E00" w:rsidRPr="007517AB">
        <w:rPr>
          <w:szCs w:val="28"/>
        </w:rPr>
        <w:t>территориальная избирательная комиссия</w:t>
      </w:r>
      <w:r w:rsidR="007517AB" w:rsidRPr="007517AB">
        <w:rPr>
          <w:szCs w:val="28"/>
        </w:rPr>
        <w:t xml:space="preserve"> Чаплыгинского района </w:t>
      </w:r>
      <w:r w:rsidR="00116E00" w:rsidRPr="007517AB">
        <w:rPr>
          <w:b/>
          <w:szCs w:val="28"/>
        </w:rPr>
        <w:t>постановляет:</w:t>
      </w:r>
    </w:p>
    <w:p w:rsidR="00766986" w:rsidRPr="00766986" w:rsidRDefault="00766986" w:rsidP="003E7614">
      <w:pPr>
        <w:pStyle w:val="14-15"/>
        <w:spacing w:line="276" w:lineRule="auto"/>
        <w:rPr>
          <w:szCs w:val="28"/>
        </w:rPr>
      </w:pPr>
      <w:r w:rsidRPr="00766986">
        <w:rPr>
          <w:szCs w:val="28"/>
        </w:rPr>
        <w:t>1. Определить количество переносных ящиков для</w:t>
      </w:r>
      <w:r w:rsidR="005E1D6A">
        <w:rPr>
          <w:szCs w:val="28"/>
        </w:rPr>
        <w:t xml:space="preserve"> проведения</w:t>
      </w:r>
      <w:r w:rsidRPr="00766986">
        <w:rPr>
          <w:szCs w:val="28"/>
        </w:rPr>
        <w:t xml:space="preserve"> голосования</w:t>
      </w:r>
      <w:r w:rsidR="005E1D6A">
        <w:rPr>
          <w:szCs w:val="28"/>
        </w:rPr>
        <w:t xml:space="preserve"> вне помещения </w:t>
      </w:r>
      <w:r w:rsidRPr="00766986">
        <w:rPr>
          <w:szCs w:val="28"/>
        </w:rPr>
        <w:t xml:space="preserve">при проведении </w:t>
      </w:r>
      <w:r w:rsidR="00EA697B">
        <w:rPr>
          <w:szCs w:val="28"/>
        </w:rPr>
        <w:t xml:space="preserve">выборов </w:t>
      </w:r>
      <w:r w:rsidR="00604284">
        <w:rPr>
          <w:szCs w:val="28"/>
        </w:rPr>
        <w:t>Губернатора Липецкой области,</w:t>
      </w:r>
      <w:r w:rsidR="00EA697B">
        <w:rPr>
          <w:szCs w:val="28"/>
        </w:rPr>
        <w:t xml:space="preserve"> </w:t>
      </w:r>
      <w:r w:rsidRPr="00766986">
        <w:rPr>
          <w:szCs w:val="28"/>
        </w:rPr>
        <w:t>согласно приложению.</w:t>
      </w:r>
    </w:p>
    <w:p w:rsidR="00766986" w:rsidRDefault="00766986" w:rsidP="003E7614">
      <w:pPr>
        <w:pStyle w:val="14-15"/>
        <w:spacing w:line="276" w:lineRule="auto"/>
        <w:rPr>
          <w:szCs w:val="28"/>
        </w:rPr>
      </w:pPr>
      <w:r w:rsidRPr="00766986">
        <w:rPr>
          <w:szCs w:val="28"/>
        </w:rPr>
        <w:t>2. Настоящее постановление направить в участковые избирательные комис</w:t>
      </w:r>
      <w:r>
        <w:rPr>
          <w:szCs w:val="28"/>
        </w:rPr>
        <w:t>сии избиратель</w:t>
      </w:r>
      <w:r w:rsidR="00EA697B">
        <w:rPr>
          <w:szCs w:val="28"/>
        </w:rPr>
        <w:t>ных участков с №20-01 по № 20-31</w:t>
      </w:r>
      <w:r w:rsidRPr="00766986">
        <w:rPr>
          <w:szCs w:val="28"/>
        </w:rPr>
        <w:t>.</w:t>
      </w:r>
    </w:p>
    <w:p w:rsidR="00766986" w:rsidRDefault="00766986" w:rsidP="00BF6007">
      <w:pPr>
        <w:pStyle w:val="14-15"/>
        <w:spacing w:line="276" w:lineRule="auto"/>
        <w:rPr>
          <w:szCs w:val="28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3"/>
      </w:tblGrid>
      <w:tr w:rsidR="00766986" w:rsidRPr="009C4FFA" w:rsidTr="003A431A">
        <w:tc>
          <w:tcPr>
            <w:tcW w:w="4606" w:type="dxa"/>
          </w:tcPr>
          <w:p w:rsidR="00766986" w:rsidRPr="009C4FFA" w:rsidRDefault="00766986" w:rsidP="003A431A">
            <w:pPr>
              <w:tabs>
                <w:tab w:val="left" w:pos="-2250"/>
              </w:tabs>
              <w:jc w:val="both"/>
              <w:rPr>
                <w:b/>
              </w:rPr>
            </w:pPr>
          </w:p>
          <w:p w:rsidR="00766986" w:rsidRPr="009C4FFA" w:rsidRDefault="00766986" w:rsidP="003E7614">
            <w:pPr>
              <w:tabs>
                <w:tab w:val="left" w:pos="-2250"/>
                <w:tab w:val="left" w:pos="7725"/>
              </w:tabs>
              <w:jc w:val="both"/>
              <w:rPr>
                <w:b/>
              </w:rPr>
            </w:pPr>
            <w:r w:rsidRPr="009C4FFA">
              <w:rPr>
                <w:b/>
              </w:rPr>
              <w:t>ПРЕДСЕДАТЕЛЬ ТЕРРИТОРИАЛЬНОЙ</w:t>
            </w:r>
            <w:r w:rsidR="003E7614">
              <w:rPr>
                <w:b/>
              </w:rPr>
              <w:tab/>
            </w:r>
            <w:r w:rsidR="003E7614">
              <w:rPr>
                <w:b/>
              </w:rPr>
              <w:t xml:space="preserve"> </w:t>
            </w:r>
            <w:r w:rsidR="003E7614" w:rsidRPr="00016EBB">
              <w:rPr>
                <w:b/>
              </w:rPr>
              <w:t>Д.Н. АНДРЕЕВА</w:t>
            </w:r>
          </w:p>
          <w:p w:rsidR="00766986" w:rsidRPr="009C4FFA" w:rsidRDefault="00766986" w:rsidP="003A431A">
            <w:pPr>
              <w:tabs>
                <w:tab w:val="left" w:pos="-2250"/>
              </w:tabs>
              <w:jc w:val="both"/>
              <w:rPr>
                <w:b/>
              </w:rPr>
            </w:pPr>
            <w:r w:rsidRPr="009C4FFA">
              <w:rPr>
                <w:b/>
              </w:rPr>
              <w:t>ИЗБИРАТЕЛЬНОЙ КОМИССИИ</w:t>
            </w:r>
          </w:p>
          <w:p w:rsidR="00766986" w:rsidRPr="009C4FFA" w:rsidRDefault="00766986" w:rsidP="003E7614">
            <w:pPr>
              <w:tabs>
                <w:tab w:val="left" w:pos="-2250"/>
                <w:tab w:val="left" w:pos="5865"/>
              </w:tabs>
              <w:jc w:val="both"/>
              <w:rPr>
                <w:b/>
              </w:rPr>
            </w:pPr>
            <w:r w:rsidRPr="009C4FFA">
              <w:rPr>
                <w:b/>
              </w:rPr>
              <w:t>ЧАПЛЫГИНСКОГО РАЙОНА</w:t>
            </w:r>
            <w:r>
              <w:rPr>
                <w:b/>
              </w:rPr>
              <w:tab/>
            </w:r>
          </w:p>
        </w:tc>
      </w:tr>
      <w:tr w:rsidR="00766986" w:rsidRPr="009C4FFA" w:rsidTr="003A431A">
        <w:tc>
          <w:tcPr>
            <w:tcW w:w="4606" w:type="dxa"/>
          </w:tcPr>
          <w:p w:rsidR="00766986" w:rsidRPr="009C4FFA" w:rsidRDefault="003E7614" w:rsidP="003E7614">
            <w:pPr>
              <w:tabs>
                <w:tab w:val="left" w:pos="-2250"/>
                <w:tab w:val="left" w:pos="8280"/>
              </w:tabs>
              <w:jc w:val="both"/>
              <w:rPr>
                <w:b/>
              </w:rPr>
            </w:pPr>
            <w:r>
              <w:rPr>
                <w:b/>
              </w:rPr>
              <w:tab/>
            </w:r>
          </w:p>
          <w:p w:rsidR="00766986" w:rsidRPr="009C4FFA" w:rsidRDefault="00766986" w:rsidP="003E7614">
            <w:pPr>
              <w:tabs>
                <w:tab w:val="left" w:pos="-2250"/>
                <w:tab w:val="left" w:pos="7800"/>
              </w:tabs>
              <w:jc w:val="both"/>
              <w:rPr>
                <w:b/>
              </w:rPr>
            </w:pPr>
            <w:r w:rsidRPr="009C4FFA">
              <w:rPr>
                <w:b/>
              </w:rPr>
              <w:t>СЕКРЕТАРЬ ТЕРРИТОРИАЛЬНОЙ</w:t>
            </w:r>
            <w:r w:rsidR="003E7614">
              <w:rPr>
                <w:b/>
              </w:rPr>
              <w:tab/>
            </w:r>
            <w:r w:rsidR="003E7614" w:rsidRPr="009C4FFA">
              <w:rPr>
                <w:b/>
              </w:rPr>
              <w:t>О.А. ГАУХИНА</w:t>
            </w:r>
          </w:p>
          <w:p w:rsidR="00766986" w:rsidRPr="009C4FFA" w:rsidRDefault="00766986" w:rsidP="003A431A">
            <w:pPr>
              <w:tabs>
                <w:tab w:val="left" w:pos="-2250"/>
              </w:tabs>
              <w:jc w:val="both"/>
              <w:rPr>
                <w:b/>
              </w:rPr>
            </w:pPr>
            <w:r w:rsidRPr="009C4FFA">
              <w:rPr>
                <w:b/>
              </w:rPr>
              <w:t>ИЗБИРАТЕЛЬНОЙ КОМИССИИ</w:t>
            </w:r>
          </w:p>
          <w:p w:rsidR="00766986" w:rsidRPr="009C4FFA" w:rsidRDefault="00766986" w:rsidP="003E7614">
            <w:pPr>
              <w:tabs>
                <w:tab w:val="left" w:pos="-2250"/>
              </w:tabs>
              <w:jc w:val="both"/>
              <w:rPr>
                <w:b/>
              </w:rPr>
            </w:pPr>
            <w:r w:rsidRPr="009C4FFA">
              <w:rPr>
                <w:b/>
              </w:rPr>
              <w:t>ЧАПЛЫГИНСКОГО РАЙОНА</w:t>
            </w:r>
            <w:r>
              <w:rPr>
                <w:b/>
              </w:rPr>
              <w:tab/>
              <w:t xml:space="preserve">                                                                  </w:t>
            </w:r>
          </w:p>
        </w:tc>
      </w:tr>
    </w:tbl>
    <w:p w:rsidR="00EA697B" w:rsidRDefault="00766986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</w:p>
    <w:p w:rsidR="00EA697B" w:rsidRDefault="00EA697B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EA697B" w:rsidRDefault="00EA697B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EA697B" w:rsidRDefault="00EA697B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EA697B" w:rsidRDefault="00EA697B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1E6959" w:rsidRDefault="001E6959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3E7614" w:rsidRDefault="003E7614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3E7614" w:rsidRDefault="003E7614" w:rsidP="00766986">
      <w:pPr>
        <w:pStyle w:val="14-15"/>
        <w:tabs>
          <w:tab w:val="left" w:pos="7710"/>
        </w:tabs>
        <w:spacing w:line="240" w:lineRule="auto"/>
        <w:ind w:firstLine="0"/>
        <w:rPr>
          <w:szCs w:val="28"/>
        </w:rPr>
      </w:pPr>
    </w:p>
    <w:p w:rsidR="00766986" w:rsidRPr="00766986" w:rsidRDefault="00EA697B" w:rsidP="00EA697B">
      <w:pPr>
        <w:pStyle w:val="14-15"/>
        <w:tabs>
          <w:tab w:val="left" w:pos="7710"/>
        </w:tabs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="00766986" w:rsidRPr="00766986">
        <w:rPr>
          <w:sz w:val="18"/>
          <w:szCs w:val="18"/>
        </w:rPr>
        <w:t>Приложение</w:t>
      </w:r>
    </w:p>
    <w:p w:rsidR="00766986" w:rsidRPr="00766986" w:rsidRDefault="00766986" w:rsidP="00766986">
      <w:pPr>
        <w:pStyle w:val="14-15"/>
        <w:tabs>
          <w:tab w:val="left" w:pos="7710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766986">
        <w:rPr>
          <w:sz w:val="18"/>
          <w:szCs w:val="18"/>
        </w:rPr>
        <w:t xml:space="preserve">к постановлению территориальной </w:t>
      </w:r>
    </w:p>
    <w:p w:rsidR="00766986" w:rsidRDefault="00766986" w:rsidP="00766986">
      <w:pPr>
        <w:pStyle w:val="14-15"/>
        <w:tabs>
          <w:tab w:val="left" w:pos="7710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</w:t>
      </w:r>
      <w:r w:rsidRPr="00766986">
        <w:rPr>
          <w:sz w:val="18"/>
          <w:szCs w:val="18"/>
        </w:rPr>
        <w:t xml:space="preserve">избирательной комиссии </w:t>
      </w:r>
      <w:r>
        <w:rPr>
          <w:sz w:val="18"/>
          <w:szCs w:val="18"/>
        </w:rPr>
        <w:t>Чаплыгинского</w:t>
      </w:r>
      <w:r w:rsidRPr="00766986">
        <w:rPr>
          <w:sz w:val="18"/>
          <w:szCs w:val="18"/>
        </w:rPr>
        <w:t xml:space="preserve"> района </w:t>
      </w:r>
    </w:p>
    <w:p w:rsidR="008E11DA" w:rsidRPr="00766986" w:rsidRDefault="008E11DA" w:rsidP="008E11DA">
      <w:pPr>
        <w:pStyle w:val="14-15"/>
        <w:tabs>
          <w:tab w:val="left" w:pos="5760"/>
        </w:tabs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 w:rsidR="006D781D" w:rsidRPr="006255AD">
        <w:rPr>
          <w:color w:val="FF0000"/>
          <w:sz w:val="18"/>
          <w:szCs w:val="18"/>
        </w:rPr>
        <w:t xml:space="preserve">              </w:t>
      </w:r>
      <w:r w:rsidR="00EA697B" w:rsidRPr="006255AD">
        <w:rPr>
          <w:sz w:val="18"/>
          <w:szCs w:val="18"/>
        </w:rPr>
        <w:t xml:space="preserve">от </w:t>
      </w:r>
      <w:r w:rsidR="003E7614">
        <w:rPr>
          <w:sz w:val="18"/>
          <w:szCs w:val="18"/>
        </w:rPr>
        <w:t>«30</w:t>
      </w:r>
      <w:r w:rsidR="001E6959">
        <w:rPr>
          <w:sz w:val="18"/>
          <w:szCs w:val="18"/>
        </w:rPr>
        <w:t>»</w:t>
      </w:r>
      <w:r w:rsidR="006255AD" w:rsidRPr="006255AD">
        <w:rPr>
          <w:sz w:val="18"/>
          <w:szCs w:val="18"/>
        </w:rPr>
        <w:t xml:space="preserve"> </w:t>
      </w:r>
      <w:r w:rsidR="00604284">
        <w:rPr>
          <w:sz w:val="18"/>
          <w:szCs w:val="18"/>
        </w:rPr>
        <w:t>августа</w:t>
      </w:r>
      <w:r w:rsidR="001E6959">
        <w:rPr>
          <w:sz w:val="18"/>
          <w:szCs w:val="18"/>
        </w:rPr>
        <w:t xml:space="preserve"> 2024</w:t>
      </w:r>
      <w:r w:rsidRPr="006255AD">
        <w:rPr>
          <w:sz w:val="18"/>
          <w:szCs w:val="18"/>
        </w:rPr>
        <w:t xml:space="preserve"> года №</w:t>
      </w:r>
      <w:r w:rsidR="003E7614">
        <w:rPr>
          <w:sz w:val="18"/>
          <w:szCs w:val="18"/>
        </w:rPr>
        <w:t>107/319</w:t>
      </w:r>
    </w:p>
    <w:p w:rsidR="008B7322" w:rsidRDefault="008B7322" w:rsidP="008E11DA">
      <w:pPr>
        <w:pStyle w:val="14-15"/>
        <w:tabs>
          <w:tab w:val="left" w:pos="7710"/>
        </w:tabs>
        <w:spacing w:line="240" w:lineRule="auto"/>
        <w:jc w:val="center"/>
        <w:rPr>
          <w:b/>
          <w:sz w:val="22"/>
          <w:szCs w:val="22"/>
        </w:rPr>
      </w:pPr>
    </w:p>
    <w:p w:rsidR="008E11DA" w:rsidRPr="008B7322" w:rsidRDefault="00677229" w:rsidP="003E7614">
      <w:pPr>
        <w:pStyle w:val="14-15"/>
        <w:tabs>
          <w:tab w:val="left" w:pos="7710"/>
        </w:tabs>
        <w:spacing w:line="240" w:lineRule="auto"/>
        <w:jc w:val="center"/>
        <w:rPr>
          <w:b/>
          <w:sz w:val="22"/>
          <w:szCs w:val="22"/>
        </w:rPr>
      </w:pPr>
      <w:r w:rsidRPr="008B7322">
        <w:rPr>
          <w:b/>
          <w:sz w:val="22"/>
          <w:szCs w:val="22"/>
        </w:rPr>
        <w:t>Количество переносных</w:t>
      </w:r>
      <w:r w:rsidR="008E11DA" w:rsidRPr="008B7322">
        <w:rPr>
          <w:b/>
          <w:sz w:val="22"/>
          <w:szCs w:val="22"/>
        </w:rPr>
        <w:t xml:space="preserve"> ящиков</w:t>
      </w:r>
    </w:p>
    <w:p w:rsidR="00766986" w:rsidRDefault="008E11DA" w:rsidP="003E7614">
      <w:pPr>
        <w:pStyle w:val="14-15"/>
        <w:tabs>
          <w:tab w:val="left" w:pos="7710"/>
        </w:tabs>
        <w:spacing w:line="240" w:lineRule="auto"/>
        <w:jc w:val="center"/>
        <w:rPr>
          <w:b/>
          <w:sz w:val="22"/>
          <w:szCs w:val="22"/>
        </w:rPr>
      </w:pPr>
      <w:r w:rsidRPr="008B7322">
        <w:rPr>
          <w:b/>
          <w:sz w:val="22"/>
          <w:szCs w:val="22"/>
        </w:rPr>
        <w:t>для голосования вне помещения для голосования, используемых участковыми избирательными комиссиям</w:t>
      </w:r>
      <w:r w:rsidR="006D781D">
        <w:rPr>
          <w:b/>
          <w:sz w:val="22"/>
          <w:szCs w:val="22"/>
        </w:rPr>
        <w:t xml:space="preserve">и избирательных </w:t>
      </w:r>
      <w:r w:rsidR="00677229">
        <w:rPr>
          <w:b/>
          <w:sz w:val="22"/>
          <w:szCs w:val="22"/>
        </w:rPr>
        <w:t>участков с</w:t>
      </w:r>
      <w:r w:rsidR="00EA697B">
        <w:rPr>
          <w:b/>
          <w:sz w:val="22"/>
          <w:szCs w:val="22"/>
        </w:rPr>
        <w:t xml:space="preserve"> № 20-01 по № 20-31</w:t>
      </w:r>
      <w:r w:rsidRPr="008B7322">
        <w:rPr>
          <w:b/>
          <w:sz w:val="22"/>
          <w:szCs w:val="22"/>
        </w:rPr>
        <w:t xml:space="preserve"> при </w:t>
      </w:r>
      <w:r w:rsidR="00677229" w:rsidRPr="008B7322">
        <w:rPr>
          <w:b/>
          <w:sz w:val="22"/>
          <w:szCs w:val="22"/>
        </w:rPr>
        <w:t>проведении выборов</w:t>
      </w:r>
      <w:r w:rsidR="00EA697B">
        <w:rPr>
          <w:b/>
          <w:sz w:val="22"/>
          <w:szCs w:val="22"/>
        </w:rPr>
        <w:t xml:space="preserve"> </w:t>
      </w:r>
      <w:r w:rsidR="00604284">
        <w:rPr>
          <w:b/>
          <w:sz w:val="22"/>
          <w:szCs w:val="22"/>
        </w:rPr>
        <w:t>Губернатора Липецкой области</w:t>
      </w:r>
    </w:p>
    <w:p w:rsidR="001E6959" w:rsidRPr="008B7322" w:rsidRDefault="001E6959" w:rsidP="008B7322">
      <w:pPr>
        <w:pStyle w:val="14-15"/>
        <w:tabs>
          <w:tab w:val="left" w:pos="7710"/>
        </w:tabs>
        <w:spacing w:line="240" w:lineRule="auto"/>
        <w:jc w:val="center"/>
        <w:rPr>
          <w:b/>
          <w:sz w:val="22"/>
          <w:szCs w:val="22"/>
        </w:rPr>
      </w:pPr>
    </w:p>
    <w:p w:rsidR="008E11DA" w:rsidRPr="008B7322" w:rsidRDefault="008E11DA" w:rsidP="008E11DA">
      <w:pPr>
        <w:pStyle w:val="14-15"/>
        <w:tabs>
          <w:tab w:val="left" w:pos="7710"/>
        </w:tabs>
        <w:spacing w:line="240" w:lineRule="auto"/>
        <w:rPr>
          <w:sz w:val="22"/>
          <w:szCs w:val="22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276"/>
        <w:gridCol w:w="1418"/>
        <w:gridCol w:w="1137"/>
        <w:gridCol w:w="1220"/>
        <w:gridCol w:w="1328"/>
        <w:gridCol w:w="1134"/>
        <w:gridCol w:w="1383"/>
      </w:tblGrid>
      <w:tr w:rsidR="008B7322" w:rsidRPr="008B7322" w:rsidTr="003A5485">
        <w:tc>
          <w:tcPr>
            <w:tcW w:w="1134" w:type="dxa"/>
          </w:tcPr>
          <w:p w:rsidR="008B7322" w:rsidRPr="003E7614" w:rsidRDefault="008B7322" w:rsidP="0059674E">
            <w:pPr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№</w:t>
            </w:r>
          </w:p>
          <w:p w:rsidR="008B7322" w:rsidRPr="003E7614" w:rsidRDefault="008B7322" w:rsidP="0059674E">
            <w:pPr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Участка</w:t>
            </w:r>
          </w:p>
        </w:tc>
        <w:tc>
          <w:tcPr>
            <w:tcW w:w="1276" w:type="dxa"/>
          </w:tcPr>
          <w:p w:rsidR="008B7322" w:rsidRPr="003E7614" w:rsidRDefault="008B7322" w:rsidP="0059674E">
            <w:pPr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Количество</w:t>
            </w:r>
          </w:p>
          <w:p w:rsidR="008B7322" w:rsidRPr="003E7614" w:rsidRDefault="008B7322" w:rsidP="0059674E">
            <w:pPr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избирателей</w:t>
            </w:r>
          </w:p>
        </w:tc>
        <w:tc>
          <w:tcPr>
            <w:tcW w:w="1418" w:type="dxa"/>
          </w:tcPr>
          <w:p w:rsidR="008B7322" w:rsidRPr="003E7614" w:rsidRDefault="008B7322" w:rsidP="008E11DA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Определено ящиков  </w:t>
            </w:r>
          </w:p>
          <w:p w:rsidR="008B7322" w:rsidRPr="003E7614" w:rsidRDefault="008B7322" w:rsidP="008E11DA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согласно </w:t>
            </w:r>
          </w:p>
          <w:p w:rsidR="008B7322" w:rsidRPr="003E7614" w:rsidRDefault="008B7322" w:rsidP="008E11DA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п.8 ст.66 </w:t>
            </w:r>
          </w:p>
          <w:p w:rsidR="008B7322" w:rsidRPr="003E7614" w:rsidRDefault="008B7322" w:rsidP="008E11DA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67-ФЗ, </w:t>
            </w:r>
          </w:p>
          <w:p w:rsidR="008B7322" w:rsidRPr="003E7614" w:rsidRDefault="008B7322" w:rsidP="008E11DA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шт.</w:t>
            </w:r>
          </w:p>
        </w:tc>
        <w:tc>
          <w:tcPr>
            <w:tcW w:w="1137" w:type="dxa"/>
          </w:tcPr>
          <w:p w:rsidR="008B7322" w:rsidRPr="003E7614" w:rsidRDefault="008B7322" w:rsidP="008E65FB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Добавлено по пункту «а»   </w:t>
            </w:r>
          </w:p>
          <w:p w:rsidR="008B7322" w:rsidRPr="003E7614" w:rsidRDefault="008B7322" w:rsidP="008E65FB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части 8.1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п.8 ст.66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67-ФЗ</w:t>
            </w:r>
          </w:p>
        </w:tc>
        <w:tc>
          <w:tcPr>
            <w:tcW w:w="1220" w:type="dxa"/>
          </w:tcPr>
          <w:p w:rsidR="008B7322" w:rsidRPr="003E7614" w:rsidRDefault="008B7322" w:rsidP="0059674E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Добавлено по пункту «б»   </w:t>
            </w:r>
          </w:p>
          <w:p w:rsidR="008B7322" w:rsidRPr="003E7614" w:rsidRDefault="008B7322" w:rsidP="0059674E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части 8.1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п.8 ст.66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67-ФЗ</w:t>
            </w:r>
          </w:p>
        </w:tc>
        <w:tc>
          <w:tcPr>
            <w:tcW w:w="1328" w:type="dxa"/>
          </w:tcPr>
          <w:p w:rsidR="008B7322" w:rsidRPr="003E7614" w:rsidRDefault="008B7322" w:rsidP="0059674E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Добавлено </w:t>
            </w:r>
          </w:p>
          <w:p w:rsidR="008B7322" w:rsidRPr="003E7614" w:rsidRDefault="008B7322" w:rsidP="0059674E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по пункту «в»  </w:t>
            </w:r>
          </w:p>
          <w:p w:rsidR="008B7322" w:rsidRPr="003E7614" w:rsidRDefault="008B7322" w:rsidP="0059674E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части 8.1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п.8 ст.66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67-ФЗ</w:t>
            </w:r>
            <w:r w:rsidRPr="003E7614">
              <w:rPr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Добавлено </w:t>
            </w:r>
          </w:p>
          <w:p w:rsidR="008B7322" w:rsidRPr="003E7614" w:rsidRDefault="004C5B20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по пункту «г</w:t>
            </w:r>
            <w:r w:rsidR="008B7322" w:rsidRPr="003E7614">
              <w:rPr>
                <w:sz w:val="20"/>
                <w:szCs w:val="20"/>
              </w:rPr>
              <w:t xml:space="preserve">» 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части 8.1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 xml:space="preserve">п.8 ст.66 </w:t>
            </w:r>
          </w:p>
          <w:p w:rsidR="008B7322" w:rsidRPr="003E7614" w:rsidRDefault="008B7322" w:rsidP="008B7322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67-ФЗ</w:t>
            </w:r>
          </w:p>
        </w:tc>
        <w:tc>
          <w:tcPr>
            <w:tcW w:w="1383" w:type="dxa"/>
          </w:tcPr>
          <w:p w:rsidR="008B7322" w:rsidRPr="003E7614" w:rsidRDefault="008B7322" w:rsidP="0059674E">
            <w:pPr>
              <w:tabs>
                <w:tab w:val="left" w:pos="-2250"/>
              </w:tabs>
              <w:jc w:val="center"/>
              <w:rPr>
                <w:sz w:val="20"/>
                <w:szCs w:val="20"/>
              </w:rPr>
            </w:pPr>
            <w:r w:rsidRPr="003E7614">
              <w:rPr>
                <w:sz w:val="20"/>
                <w:szCs w:val="20"/>
              </w:rPr>
              <w:t>Всего переносных ящиков для голосования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20-01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2226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3 ящика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EA697B" w:rsidP="006F3D7C">
            <w:pPr>
              <w:jc w:val="center"/>
            </w:pPr>
            <w:r w:rsidRPr="003E7614">
              <w:t>3</w:t>
            </w:r>
            <w:r w:rsidR="008B7322" w:rsidRPr="003E7614">
              <w:t xml:space="preserve"> 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20-02</w:t>
            </w:r>
          </w:p>
        </w:tc>
        <w:tc>
          <w:tcPr>
            <w:tcW w:w="1276" w:type="dxa"/>
            <w:vAlign w:val="center"/>
          </w:tcPr>
          <w:p w:rsidR="008B7322" w:rsidRPr="003E7614" w:rsidRDefault="00EA697B" w:rsidP="003A5485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</w:t>
            </w:r>
            <w:r w:rsidR="00604284" w:rsidRPr="003E7614">
              <w:rPr>
                <w:b/>
              </w:rPr>
              <w:t>455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3 ящика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EA697B" w:rsidP="006F3D7C">
            <w:pPr>
              <w:jc w:val="center"/>
            </w:pPr>
            <w:r w:rsidRPr="003E7614">
              <w:t xml:space="preserve"> 3 </w:t>
            </w:r>
            <w:r w:rsidR="008B7322" w:rsidRPr="003E7614">
              <w:t>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20-03</w:t>
            </w:r>
          </w:p>
        </w:tc>
        <w:tc>
          <w:tcPr>
            <w:tcW w:w="1276" w:type="dxa"/>
            <w:vAlign w:val="center"/>
          </w:tcPr>
          <w:p w:rsidR="008B7322" w:rsidRPr="003E7614" w:rsidRDefault="008B7322" w:rsidP="00EA697B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</w:t>
            </w:r>
            <w:r w:rsidR="00604284" w:rsidRPr="003E7614">
              <w:rPr>
                <w:b/>
              </w:rPr>
              <w:t>096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3 ящика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EA697B" w:rsidP="006F3D7C">
            <w:pPr>
              <w:jc w:val="center"/>
            </w:pPr>
            <w:r w:rsidRPr="003E7614">
              <w:t>3</w:t>
            </w:r>
            <w:r w:rsidR="008B7322" w:rsidRPr="003E7614">
              <w:t xml:space="preserve"> 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20-04</w:t>
            </w:r>
          </w:p>
        </w:tc>
        <w:tc>
          <w:tcPr>
            <w:tcW w:w="1276" w:type="dxa"/>
            <w:vAlign w:val="center"/>
          </w:tcPr>
          <w:p w:rsidR="008B7322" w:rsidRPr="003E7614" w:rsidRDefault="008B7322" w:rsidP="00EA697B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</w:t>
            </w:r>
            <w:r w:rsidR="00604284" w:rsidRPr="003E7614">
              <w:rPr>
                <w:b/>
              </w:rPr>
              <w:t>753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3 ящика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EA697B" w:rsidP="006F3D7C">
            <w:pPr>
              <w:jc w:val="center"/>
            </w:pPr>
            <w:r w:rsidRPr="003E7614">
              <w:t>3</w:t>
            </w:r>
            <w:r w:rsidR="008B7322" w:rsidRPr="003E7614">
              <w:t xml:space="preserve"> 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20-05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8E11DA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253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20-06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8E11DA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233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20-07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9A48DB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331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20-08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8E11DA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369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20-09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158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20-10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388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20-11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423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D15DE9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EA697B" w:rsidP="006F3D7C">
            <w:pPr>
              <w:jc w:val="center"/>
            </w:pPr>
            <w:r w:rsidRPr="003E7614">
              <w:t>1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20-12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206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20-13</w:t>
            </w:r>
          </w:p>
        </w:tc>
        <w:tc>
          <w:tcPr>
            <w:tcW w:w="1276" w:type="dxa"/>
            <w:vAlign w:val="center"/>
          </w:tcPr>
          <w:p w:rsidR="008B7322" w:rsidRPr="003E7614" w:rsidRDefault="008B7322" w:rsidP="00EA697B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</w:t>
            </w:r>
            <w:r w:rsidR="00604284" w:rsidRPr="003E7614">
              <w:rPr>
                <w:b/>
              </w:rPr>
              <w:t>58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1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20-14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251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2262AF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2262AF">
            <w:pPr>
              <w:jc w:val="center"/>
            </w:pPr>
            <w:r w:rsidRPr="003E7614">
              <w:t>1</w:t>
            </w:r>
            <w:r w:rsidR="008B7322" w:rsidRP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20-15</w:t>
            </w:r>
          </w:p>
        </w:tc>
        <w:tc>
          <w:tcPr>
            <w:tcW w:w="1276" w:type="dxa"/>
            <w:vAlign w:val="center"/>
          </w:tcPr>
          <w:p w:rsidR="008B7322" w:rsidRPr="003E7614" w:rsidRDefault="008B7322" w:rsidP="00661905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</w:t>
            </w:r>
            <w:r w:rsidR="00604284" w:rsidRPr="003E7614">
              <w:rPr>
                <w:b/>
              </w:rPr>
              <w:t>27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1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20-16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263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8B7322" w:rsidRPr="003E7614">
              <w:t xml:space="preserve"> ящик</w:t>
            </w:r>
          </w:p>
        </w:tc>
      </w:tr>
      <w:tr w:rsidR="00661905" w:rsidRPr="008B7322" w:rsidTr="003A5485">
        <w:tc>
          <w:tcPr>
            <w:tcW w:w="1134" w:type="dxa"/>
          </w:tcPr>
          <w:p w:rsidR="00661905" w:rsidRPr="003E7614" w:rsidRDefault="00661905" w:rsidP="00661905">
            <w:pPr>
              <w:jc w:val="center"/>
              <w:rPr>
                <w:b/>
              </w:rPr>
            </w:pPr>
            <w:r w:rsidRPr="003E7614">
              <w:rPr>
                <w:b/>
              </w:rPr>
              <w:t>20-17</w:t>
            </w:r>
          </w:p>
        </w:tc>
        <w:tc>
          <w:tcPr>
            <w:tcW w:w="1276" w:type="dxa"/>
            <w:vAlign w:val="center"/>
          </w:tcPr>
          <w:p w:rsidR="00661905" w:rsidRPr="003E7614" w:rsidRDefault="00604284" w:rsidP="00661905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1715</w:t>
            </w:r>
          </w:p>
        </w:tc>
        <w:tc>
          <w:tcPr>
            <w:tcW w:w="1418" w:type="dxa"/>
            <w:vAlign w:val="center"/>
          </w:tcPr>
          <w:p w:rsidR="00661905" w:rsidRPr="003E7614" w:rsidRDefault="00661905" w:rsidP="00661905">
            <w:pPr>
              <w:jc w:val="center"/>
            </w:pPr>
            <w:r w:rsidRPr="003E7614">
              <w:t>3 ящика</w:t>
            </w:r>
          </w:p>
        </w:tc>
        <w:tc>
          <w:tcPr>
            <w:tcW w:w="1137" w:type="dxa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134" w:type="dxa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383" w:type="dxa"/>
          </w:tcPr>
          <w:p w:rsidR="00661905" w:rsidRPr="003E7614" w:rsidRDefault="00661905" w:rsidP="00661905">
            <w:pPr>
              <w:jc w:val="center"/>
            </w:pPr>
            <w:r w:rsidRPr="003E7614">
              <w:t>3 ящика</w:t>
            </w:r>
          </w:p>
        </w:tc>
      </w:tr>
      <w:tr w:rsidR="00661905" w:rsidRPr="008B7322" w:rsidTr="003A5485">
        <w:tc>
          <w:tcPr>
            <w:tcW w:w="1134" w:type="dxa"/>
          </w:tcPr>
          <w:p w:rsidR="00661905" w:rsidRPr="003E7614" w:rsidRDefault="00661905" w:rsidP="00661905">
            <w:pPr>
              <w:jc w:val="center"/>
              <w:rPr>
                <w:b/>
              </w:rPr>
            </w:pPr>
            <w:r w:rsidRPr="003E7614">
              <w:rPr>
                <w:b/>
              </w:rPr>
              <w:t>20-18</w:t>
            </w:r>
          </w:p>
        </w:tc>
        <w:tc>
          <w:tcPr>
            <w:tcW w:w="1276" w:type="dxa"/>
            <w:vAlign w:val="center"/>
          </w:tcPr>
          <w:p w:rsidR="00661905" w:rsidRPr="003E7614" w:rsidRDefault="00604284" w:rsidP="00661905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1796</w:t>
            </w:r>
          </w:p>
        </w:tc>
        <w:tc>
          <w:tcPr>
            <w:tcW w:w="1418" w:type="dxa"/>
            <w:vAlign w:val="center"/>
          </w:tcPr>
          <w:p w:rsidR="00661905" w:rsidRPr="003E7614" w:rsidRDefault="00661905" w:rsidP="00661905">
            <w:pPr>
              <w:jc w:val="center"/>
            </w:pPr>
            <w:r w:rsidRPr="003E7614">
              <w:t>3 ящика</w:t>
            </w:r>
          </w:p>
        </w:tc>
        <w:tc>
          <w:tcPr>
            <w:tcW w:w="1137" w:type="dxa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134" w:type="dxa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383" w:type="dxa"/>
          </w:tcPr>
          <w:p w:rsidR="00661905" w:rsidRPr="003E7614" w:rsidRDefault="00661905" w:rsidP="00661905">
            <w:pPr>
              <w:jc w:val="center"/>
            </w:pPr>
            <w:r w:rsidRPr="003E7614">
              <w:t>3 ящика</w:t>
            </w:r>
          </w:p>
        </w:tc>
      </w:tr>
      <w:tr w:rsidR="00661905" w:rsidRPr="008B7322" w:rsidTr="003A5485">
        <w:tc>
          <w:tcPr>
            <w:tcW w:w="1134" w:type="dxa"/>
          </w:tcPr>
          <w:p w:rsidR="00661905" w:rsidRPr="003E7614" w:rsidRDefault="00661905" w:rsidP="00661905">
            <w:pPr>
              <w:jc w:val="center"/>
              <w:rPr>
                <w:b/>
              </w:rPr>
            </w:pPr>
            <w:r w:rsidRPr="003E7614">
              <w:rPr>
                <w:b/>
              </w:rPr>
              <w:t>20-19</w:t>
            </w:r>
          </w:p>
        </w:tc>
        <w:tc>
          <w:tcPr>
            <w:tcW w:w="1276" w:type="dxa"/>
            <w:vAlign w:val="center"/>
          </w:tcPr>
          <w:p w:rsidR="00661905" w:rsidRPr="003E7614" w:rsidRDefault="00604284" w:rsidP="00661905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723</w:t>
            </w:r>
          </w:p>
        </w:tc>
        <w:tc>
          <w:tcPr>
            <w:tcW w:w="1418" w:type="dxa"/>
            <w:vAlign w:val="center"/>
          </w:tcPr>
          <w:p w:rsidR="00661905" w:rsidRPr="003E7614" w:rsidRDefault="00661905" w:rsidP="00661905">
            <w:pPr>
              <w:jc w:val="center"/>
            </w:pPr>
            <w:r w:rsidRPr="003E7614">
              <w:t>2 ящика</w:t>
            </w:r>
          </w:p>
        </w:tc>
        <w:tc>
          <w:tcPr>
            <w:tcW w:w="1137" w:type="dxa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134" w:type="dxa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383" w:type="dxa"/>
          </w:tcPr>
          <w:p w:rsidR="00661905" w:rsidRPr="003E7614" w:rsidRDefault="00661905" w:rsidP="00661905">
            <w:pPr>
              <w:jc w:val="center"/>
            </w:pPr>
            <w:r w:rsidRPr="003E7614">
              <w:t>2 ящика</w:t>
            </w:r>
          </w:p>
        </w:tc>
      </w:tr>
      <w:tr w:rsidR="00661905" w:rsidRPr="008B7322" w:rsidTr="003A5485">
        <w:tc>
          <w:tcPr>
            <w:tcW w:w="1134" w:type="dxa"/>
          </w:tcPr>
          <w:p w:rsidR="00661905" w:rsidRPr="003E7614" w:rsidRDefault="00661905" w:rsidP="00661905">
            <w:pPr>
              <w:jc w:val="center"/>
              <w:rPr>
                <w:b/>
              </w:rPr>
            </w:pPr>
            <w:r w:rsidRPr="003E7614">
              <w:rPr>
                <w:b/>
              </w:rPr>
              <w:t>20-20</w:t>
            </w:r>
          </w:p>
        </w:tc>
        <w:tc>
          <w:tcPr>
            <w:tcW w:w="1276" w:type="dxa"/>
            <w:vAlign w:val="center"/>
          </w:tcPr>
          <w:p w:rsidR="00661905" w:rsidRPr="003E7614" w:rsidRDefault="00604284" w:rsidP="00661905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303</w:t>
            </w:r>
          </w:p>
        </w:tc>
        <w:tc>
          <w:tcPr>
            <w:tcW w:w="1418" w:type="dxa"/>
            <w:vAlign w:val="center"/>
          </w:tcPr>
          <w:p w:rsidR="00661905" w:rsidRPr="003E7614" w:rsidRDefault="00661905" w:rsidP="00661905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661905" w:rsidRPr="003E7614" w:rsidRDefault="00661905" w:rsidP="00661905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134" w:type="dxa"/>
          </w:tcPr>
          <w:p w:rsidR="00661905" w:rsidRPr="003E7614" w:rsidRDefault="00661905" w:rsidP="00661905">
            <w:pPr>
              <w:jc w:val="center"/>
            </w:pPr>
          </w:p>
        </w:tc>
        <w:tc>
          <w:tcPr>
            <w:tcW w:w="1383" w:type="dxa"/>
          </w:tcPr>
          <w:p w:rsidR="00661905" w:rsidRPr="003E7614" w:rsidRDefault="00721EEA" w:rsidP="00661905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20-21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345</w:t>
            </w:r>
          </w:p>
        </w:tc>
        <w:tc>
          <w:tcPr>
            <w:tcW w:w="1418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8B7322" w:rsidRPr="003E7614">
              <w:t>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20-22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8E11DA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255</w:t>
            </w:r>
          </w:p>
        </w:tc>
        <w:tc>
          <w:tcPr>
            <w:tcW w:w="1418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1</w:t>
            </w:r>
            <w:r w:rsidR="008B7322" w:rsidRPr="003E7614">
              <w:t xml:space="preserve">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1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20-23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575</w:t>
            </w:r>
          </w:p>
        </w:tc>
        <w:tc>
          <w:tcPr>
            <w:tcW w:w="1418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2</w:t>
            </w:r>
            <w:r w:rsidR="008B7322" w:rsidRPr="003E7614">
              <w:t xml:space="preserve"> ящик</w:t>
            </w:r>
            <w:r w:rsidRPr="003E7614">
              <w:t>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2</w:t>
            </w:r>
            <w:r w:rsidR="008B7322" w:rsidRPr="003E7614">
              <w:t xml:space="preserve"> 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20-24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252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661905" w:rsidRPr="003E7614">
              <w:t xml:space="preserve"> </w:t>
            </w:r>
            <w:r w:rsidR="008B7322" w:rsidRPr="003E7614">
              <w:t>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20-25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341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8B7322" w:rsidRPr="003E7614">
              <w:t>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20-26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277</w:t>
            </w:r>
          </w:p>
        </w:tc>
        <w:tc>
          <w:tcPr>
            <w:tcW w:w="1418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20-27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620</w:t>
            </w:r>
          </w:p>
        </w:tc>
        <w:tc>
          <w:tcPr>
            <w:tcW w:w="1418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2</w:t>
            </w:r>
            <w:r w:rsidR="008B7322" w:rsidRPr="003E7614">
              <w:t xml:space="preserve"> ящик</w:t>
            </w:r>
            <w:r w:rsidRPr="003E7614">
              <w:t>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2</w:t>
            </w:r>
            <w:r w:rsidR="008B7322" w:rsidRPr="003E7614">
              <w:t xml:space="preserve"> ящика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20-28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213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20-29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8E11DA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273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1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1</w:t>
            </w:r>
            <w:r w:rsidR="003E7614">
              <w:t xml:space="preserve"> ящик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20-30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778</w:t>
            </w:r>
          </w:p>
        </w:tc>
        <w:tc>
          <w:tcPr>
            <w:tcW w:w="1418" w:type="dxa"/>
            <w:vAlign w:val="center"/>
          </w:tcPr>
          <w:p w:rsidR="008B7322" w:rsidRPr="003E7614" w:rsidRDefault="00661905" w:rsidP="006F3D7C">
            <w:pPr>
              <w:jc w:val="center"/>
            </w:pPr>
            <w:r w:rsidRPr="003E7614">
              <w:t>2</w:t>
            </w:r>
            <w:r w:rsidR="008B7322" w:rsidRPr="003E7614">
              <w:t xml:space="preserve"> ящик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>2</w:t>
            </w:r>
            <w:r w:rsidR="008B7322" w:rsidRPr="003E7614">
              <w:t xml:space="preserve"> ящик</w:t>
            </w:r>
            <w:r w:rsidR="00661905" w:rsidRPr="003E7614">
              <w:t>а</w:t>
            </w:r>
          </w:p>
        </w:tc>
      </w:tr>
      <w:tr w:rsidR="008B7322" w:rsidRPr="008B7322" w:rsidTr="003A5485">
        <w:tc>
          <w:tcPr>
            <w:tcW w:w="1134" w:type="dxa"/>
          </w:tcPr>
          <w:p w:rsidR="008B7322" w:rsidRPr="003E7614" w:rsidRDefault="008B7322" w:rsidP="00A87D87">
            <w:pPr>
              <w:jc w:val="center"/>
              <w:rPr>
                <w:b/>
              </w:rPr>
            </w:pPr>
            <w:r w:rsidRPr="003E7614">
              <w:rPr>
                <w:b/>
              </w:rPr>
              <w:t>20-31</w:t>
            </w:r>
          </w:p>
        </w:tc>
        <w:tc>
          <w:tcPr>
            <w:tcW w:w="1276" w:type="dxa"/>
            <w:vAlign w:val="center"/>
          </w:tcPr>
          <w:p w:rsidR="008B7322" w:rsidRPr="003E7614" w:rsidRDefault="00604284" w:rsidP="006F3D7C">
            <w:pPr>
              <w:tabs>
                <w:tab w:val="left" w:pos="993"/>
              </w:tabs>
              <w:jc w:val="center"/>
              <w:rPr>
                <w:b/>
              </w:rPr>
            </w:pPr>
            <w:r w:rsidRPr="003E7614">
              <w:rPr>
                <w:b/>
              </w:rPr>
              <w:t>871</w:t>
            </w:r>
          </w:p>
        </w:tc>
        <w:tc>
          <w:tcPr>
            <w:tcW w:w="1418" w:type="dxa"/>
            <w:vAlign w:val="center"/>
          </w:tcPr>
          <w:p w:rsidR="008B7322" w:rsidRPr="003E7614" w:rsidRDefault="008B7322" w:rsidP="006F3D7C">
            <w:pPr>
              <w:jc w:val="center"/>
            </w:pPr>
            <w:r w:rsidRPr="003E7614">
              <w:t>2 ящика</w:t>
            </w:r>
          </w:p>
        </w:tc>
        <w:tc>
          <w:tcPr>
            <w:tcW w:w="1137" w:type="dxa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6F3D7C">
            <w:pPr>
              <w:tabs>
                <w:tab w:val="left" w:pos="-2250"/>
              </w:tabs>
              <w:jc w:val="center"/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134" w:type="dxa"/>
          </w:tcPr>
          <w:p w:rsidR="008B7322" w:rsidRPr="003E7614" w:rsidRDefault="008B7322" w:rsidP="006F3D7C">
            <w:pPr>
              <w:jc w:val="center"/>
            </w:pPr>
          </w:p>
        </w:tc>
        <w:tc>
          <w:tcPr>
            <w:tcW w:w="1383" w:type="dxa"/>
            <w:vAlign w:val="center"/>
          </w:tcPr>
          <w:p w:rsidR="008B7322" w:rsidRPr="003E7614" w:rsidRDefault="00721EEA" w:rsidP="006F3D7C">
            <w:pPr>
              <w:jc w:val="center"/>
            </w:pPr>
            <w:r w:rsidRPr="003E7614">
              <w:t xml:space="preserve">2 </w:t>
            </w:r>
            <w:r w:rsidR="008B7322" w:rsidRPr="003E7614">
              <w:t>ящика</w:t>
            </w:r>
          </w:p>
        </w:tc>
      </w:tr>
      <w:tr w:rsidR="008B7322" w:rsidRPr="008B7322" w:rsidTr="003A5485">
        <w:tc>
          <w:tcPr>
            <w:tcW w:w="1134" w:type="dxa"/>
            <w:vAlign w:val="center"/>
          </w:tcPr>
          <w:p w:rsidR="008B7322" w:rsidRPr="003E7614" w:rsidRDefault="008B7322" w:rsidP="00FF09FB">
            <w:pPr>
              <w:jc w:val="center"/>
              <w:rPr>
                <w:b/>
              </w:rPr>
            </w:pPr>
            <w:r w:rsidRPr="003E7614">
              <w:rPr>
                <w:b/>
              </w:rPr>
              <w:t>Всего:</w:t>
            </w:r>
          </w:p>
        </w:tc>
        <w:tc>
          <w:tcPr>
            <w:tcW w:w="1276" w:type="dxa"/>
            <w:vAlign w:val="center"/>
          </w:tcPr>
          <w:p w:rsidR="008B7322" w:rsidRPr="003E7614" w:rsidRDefault="003E7614" w:rsidP="008E11DA">
            <w:pPr>
              <w:tabs>
                <w:tab w:val="left" w:pos="993"/>
              </w:tabs>
              <w:jc w:val="center"/>
              <w:rPr>
                <w:b/>
              </w:rPr>
            </w:pPr>
            <w:r>
              <w:rPr>
                <w:b/>
              </w:rPr>
              <w:t>22227</w:t>
            </w:r>
          </w:p>
        </w:tc>
        <w:tc>
          <w:tcPr>
            <w:tcW w:w="1418" w:type="dxa"/>
            <w:vAlign w:val="center"/>
          </w:tcPr>
          <w:p w:rsidR="00FF7900" w:rsidRPr="003E7614" w:rsidRDefault="00FF7900" w:rsidP="00D15DE9">
            <w:pPr>
              <w:jc w:val="center"/>
              <w:rPr>
                <w:b/>
              </w:rPr>
            </w:pPr>
            <w:r w:rsidRPr="003E7614">
              <w:rPr>
                <w:b/>
              </w:rPr>
              <w:t>48</w:t>
            </w:r>
          </w:p>
          <w:p w:rsidR="008B7322" w:rsidRPr="003E7614" w:rsidRDefault="008B7322" w:rsidP="00D15DE9">
            <w:pPr>
              <w:jc w:val="center"/>
              <w:rPr>
                <w:b/>
              </w:rPr>
            </w:pPr>
            <w:r w:rsidRPr="003E7614">
              <w:rPr>
                <w:b/>
              </w:rPr>
              <w:t>ящиков</w:t>
            </w:r>
          </w:p>
        </w:tc>
        <w:tc>
          <w:tcPr>
            <w:tcW w:w="1137" w:type="dxa"/>
            <w:vAlign w:val="center"/>
          </w:tcPr>
          <w:p w:rsidR="008B7322" w:rsidRPr="003E7614" w:rsidRDefault="008B7322" w:rsidP="00EB25C1">
            <w:pPr>
              <w:tabs>
                <w:tab w:val="left" w:pos="-2250"/>
              </w:tabs>
              <w:ind w:left="-148" w:firstLine="142"/>
              <w:jc w:val="center"/>
              <w:rPr>
                <w:b/>
              </w:rPr>
            </w:pPr>
          </w:p>
        </w:tc>
        <w:tc>
          <w:tcPr>
            <w:tcW w:w="1220" w:type="dxa"/>
            <w:vAlign w:val="center"/>
          </w:tcPr>
          <w:p w:rsidR="008B7322" w:rsidRPr="003E7614" w:rsidRDefault="008B7322" w:rsidP="00FF09FB">
            <w:pPr>
              <w:tabs>
                <w:tab w:val="left" w:pos="-2250"/>
              </w:tabs>
              <w:jc w:val="center"/>
              <w:rPr>
                <w:b/>
              </w:rPr>
            </w:pPr>
          </w:p>
        </w:tc>
        <w:tc>
          <w:tcPr>
            <w:tcW w:w="1328" w:type="dxa"/>
            <w:vAlign w:val="center"/>
          </w:tcPr>
          <w:p w:rsidR="008B7322" w:rsidRPr="003E7614" w:rsidRDefault="008B7322" w:rsidP="00FF09F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B7322" w:rsidRPr="003E7614" w:rsidRDefault="008B7322" w:rsidP="00D15DE9">
            <w:pPr>
              <w:jc w:val="center"/>
              <w:rPr>
                <w:b/>
              </w:rPr>
            </w:pPr>
          </w:p>
        </w:tc>
        <w:tc>
          <w:tcPr>
            <w:tcW w:w="1383" w:type="dxa"/>
            <w:vAlign w:val="center"/>
          </w:tcPr>
          <w:p w:rsidR="00FB0489" w:rsidRPr="003E7614" w:rsidRDefault="00721EEA" w:rsidP="00D15DE9">
            <w:pPr>
              <w:jc w:val="center"/>
              <w:rPr>
                <w:b/>
              </w:rPr>
            </w:pPr>
            <w:r w:rsidRPr="003E7614">
              <w:rPr>
                <w:b/>
              </w:rPr>
              <w:t>48</w:t>
            </w:r>
          </w:p>
          <w:p w:rsidR="008B7322" w:rsidRPr="003E7614" w:rsidRDefault="003E7614" w:rsidP="00D15DE9">
            <w:pPr>
              <w:jc w:val="center"/>
              <w:rPr>
                <w:b/>
              </w:rPr>
            </w:pPr>
            <w:r>
              <w:rPr>
                <w:b/>
              </w:rPr>
              <w:t>ящиков</w:t>
            </w:r>
            <w:bookmarkStart w:id="0" w:name="_GoBack"/>
            <w:bookmarkEnd w:id="0"/>
          </w:p>
        </w:tc>
      </w:tr>
    </w:tbl>
    <w:p w:rsidR="00A95A48" w:rsidRDefault="00A95A48" w:rsidP="00766986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</w:p>
    <w:sectPr w:rsidR="00A95A48" w:rsidSect="003E76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00"/>
    <w:rsid w:val="00001C31"/>
    <w:rsid w:val="000114E1"/>
    <w:rsid w:val="00060EAB"/>
    <w:rsid w:val="00087B19"/>
    <w:rsid w:val="000F30F7"/>
    <w:rsid w:val="000F711D"/>
    <w:rsid w:val="00116300"/>
    <w:rsid w:val="00116E00"/>
    <w:rsid w:val="00136883"/>
    <w:rsid w:val="00151E58"/>
    <w:rsid w:val="001823F4"/>
    <w:rsid w:val="001E6959"/>
    <w:rsid w:val="0020084B"/>
    <w:rsid w:val="002262AF"/>
    <w:rsid w:val="00270DB3"/>
    <w:rsid w:val="003758B2"/>
    <w:rsid w:val="003A5485"/>
    <w:rsid w:val="003E7614"/>
    <w:rsid w:val="004A6111"/>
    <w:rsid w:val="004C5B20"/>
    <w:rsid w:val="004D1361"/>
    <w:rsid w:val="0057077A"/>
    <w:rsid w:val="005D782B"/>
    <w:rsid w:val="005E1D6A"/>
    <w:rsid w:val="005E47EE"/>
    <w:rsid w:val="00604284"/>
    <w:rsid w:val="00621D76"/>
    <w:rsid w:val="006255AD"/>
    <w:rsid w:val="00661905"/>
    <w:rsid w:val="00677229"/>
    <w:rsid w:val="006D781D"/>
    <w:rsid w:val="006F3D7C"/>
    <w:rsid w:val="007116C7"/>
    <w:rsid w:val="00721EEA"/>
    <w:rsid w:val="007517AB"/>
    <w:rsid w:val="00766986"/>
    <w:rsid w:val="007761FF"/>
    <w:rsid w:val="007862B3"/>
    <w:rsid w:val="007C580A"/>
    <w:rsid w:val="008361A3"/>
    <w:rsid w:val="008479BD"/>
    <w:rsid w:val="0088096C"/>
    <w:rsid w:val="008A5A72"/>
    <w:rsid w:val="008B412A"/>
    <w:rsid w:val="008B7322"/>
    <w:rsid w:val="008D0A01"/>
    <w:rsid w:val="008E11DA"/>
    <w:rsid w:val="008E65FB"/>
    <w:rsid w:val="009001C6"/>
    <w:rsid w:val="00912B15"/>
    <w:rsid w:val="00985EDE"/>
    <w:rsid w:val="00995E73"/>
    <w:rsid w:val="009A48DB"/>
    <w:rsid w:val="009B41C9"/>
    <w:rsid w:val="009E2270"/>
    <w:rsid w:val="00A87D87"/>
    <w:rsid w:val="00A95A48"/>
    <w:rsid w:val="00B160B3"/>
    <w:rsid w:val="00B96A62"/>
    <w:rsid w:val="00BF6007"/>
    <w:rsid w:val="00C13910"/>
    <w:rsid w:val="00C54454"/>
    <w:rsid w:val="00CB13A6"/>
    <w:rsid w:val="00CB48F1"/>
    <w:rsid w:val="00D15DE9"/>
    <w:rsid w:val="00D85306"/>
    <w:rsid w:val="00DA33C0"/>
    <w:rsid w:val="00DC4E70"/>
    <w:rsid w:val="00E8057D"/>
    <w:rsid w:val="00EA0E4A"/>
    <w:rsid w:val="00EA697B"/>
    <w:rsid w:val="00EB25C1"/>
    <w:rsid w:val="00F80433"/>
    <w:rsid w:val="00F85F9F"/>
    <w:rsid w:val="00FB0489"/>
    <w:rsid w:val="00FF09FB"/>
    <w:rsid w:val="00FF5AC3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F916"/>
  <w15:docId w15:val="{AA722787-05F6-4D59-B286-89197BD8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58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8B2"/>
    <w:rPr>
      <w:rFonts w:ascii="Segoe UI" w:eastAsia="Calibri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rsid w:val="00766986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76698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9969F-8D23-4797-A675-BB00C48D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Андреева Динара Николаевна</cp:lastModifiedBy>
  <cp:revision>61</cp:revision>
  <cp:lastPrinted>2024-03-11T06:11:00Z</cp:lastPrinted>
  <dcterms:created xsi:type="dcterms:W3CDTF">2019-02-06T12:31:00Z</dcterms:created>
  <dcterms:modified xsi:type="dcterms:W3CDTF">2024-08-30T13:12:00Z</dcterms:modified>
</cp:coreProperties>
</file>